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6A" w:rsidRPr="00B1606A" w:rsidRDefault="00B1606A" w:rsidP="006F70E3">
      <w:pPr>
        <w:jc w:val="center"/>
        <w:rPr>
          <w:rFonts w:ascii="Calibri" w:hAnsi="Calibri"/>
          <w:b/>
          <w:sz w:val="32"/>
          <w:szCs w:val="32"/>
          <w:u w:val="single"/>
        </w:rPr>
      </w:pPr>
      <w:r w:rsidRPr="00B1606A">
        <w:rPr>
          <w:rFonts w:ascii="Calibri" w:hAnsi="Calibri"/>
          <w:b/>
          <w:sz w:val="32"/>
          <w:szCs w:val="32"/>
          <w:u w:val="single"/>
        </w:rPr>
        <w:t>Shipbourne Parish Council</w:t>
      </w:r>
    </w:p>
    <w:p w:rsidR="00B1606A" w:rsidRDefault="00B1606A" w:rsidP="006F70E3">
      <w:pPr>
        <w:jc w:val="center"/>
        <w:rPr>
          <w:rFonts w:ascii="Calibri" w:hAnsi="Calibri"/>
          <w:b/>
          <w:szCs w:val="24"/>
        </w:rPr>
      </w:pPr>
      <w:r>
        <w:rPr>
          <w:rFonts w:ascii="Calibri" w:hAnsi="Calibri"/>
          <w:b/>
          <w:szCs w:val="24"/>
        </w:rPr>
        <w:t xml:space="preserve">Minutes of the Full Council Meeting </w:t>
      </w:r>
    </w:p>
    <w:p w:rsidR="00B1606A" w:rsidRDefault="00B1606A" w:rsidP="006F70E3">
      <w:pPr>
        <w:jc w:val="center"/>
        <w:rPr>
          <w:rFonts w:ascii="Calibri" w:hAnsi="Calibri"/>
          <w:b/>
          <w:szCs w:val="24"/>
        </w:rPr>
      </w:pPr>
      <w:r>
        <w:rPr>
          <w:rFonts w:ascii="Calibri" w:hAnsi="Calibri"/>
          <w:b/>
          <w:szCs w:val="24"/>
        </w:rPr>
        <w:t>Monday 14 November 2016 in Shipbourne Village Hall</w:t>
      </w:r>
    </w:p>
    <w:p w:rsidR="00B1606A" w:rsidRDefault="00B1606A" w:rsidP="006F70E3">
      <w:pPr>
        <w:jc w:val="center"/>
        <w:rPr>
          <w:rFonts w:ascii="Calibri" w:hAnsi="Calibri"/>
          <w:b/>
          <w:szCs w:val="24"/>
        </w:rPr>
      </w:pPr>
    </w:p>
    <w:p w:rsidR="006F70E3" w:rsidRPr="00B1606A" w:rsidRDefault="00B1606A" w:rsidP="006F70E3">
      <w:pPr>
        <w:jc w:val="both"/>
        <w:rPr>
          <w:rFonts w:ascii="Times New Roman" w:hAnsi="Times New Roman"/>
          <w:b/>
          <w:sz w:val="22"/>
          <w:szCs w:val="22"/>
        </w:rPr>
      </w:pPr>
      <w:r w:rsidRPr="00B1606A">
        <w:rPr>
          <w:rFonts w:ascii="Times New Roman" w:hAnsi="Times New Roman"/>
          <w:b/>
          <w:sz w:val="22"/>
          <w:szCs w:val="22"/>
        </w:rPr>
        <w:t>Present: Cllr Libby Co</w:t>
      </w:r>
      <w:r w:rsidR="006C3B2B">
        <w:rPr>
          <w:rFonts w:ascii="Times New Roman" w:hAnsi="Times New Roman"/>
          <w:b/>
          <w:sz w:val="22"/>
          <w:szCs w:val="22"/>
        </w:rPr>
        <w:t>hen (Chair), Cllr David Pette</w:t>
      </w:r>
      <w:r w:rsidR="00956845">
        <w:rPr>
          <w:rFonts w:ascii="Times New Roman" w:hAnsi="Times New Roman"/>
          <w:b/>
          <w:sz w:val="22"/>
          <w:szCs w:val="22"/>
        </w:rPr>
        <w:t>nge</w:t>
      </w:r>
      <w:r w:rsidRPr="00B1606A">
        <w:rPr>
          <w:rFonts w:ascii="Times New Roman" w:hAnsi="Times New Roman"/>
          <w:b/>
          <w:sz w:val="22"/>
          <w:szCs w:val="22"/>
        </w:rPr>
        <w:t xml:space="preserve">ll, Cllr Valerie Redman, Cllr James Sheldrick, Cllr Nick Tyler,  The Parish Clerk, Borough Cllr Mike Taylor, PCSO Mark Thomas, </w:t>
      </w:r>
      <w:r w:rsidR="00956845">
        <w:rPr>
          <w:rFonts w:ascii="Times New Roman" w:hAnsi="Times New Roman"/>
          <w:b/>
          <w:sz w:val="22"/>
          <w:szCs w:val="22"/>
        </w:rPr>
        <w:t>Cllr</w:t>
      </w:r>
      <w:r w:rsidRPr="00B1606A">
        <w:rPr>
          <w:rFonts w:ascii="Times New Roman" w:hAnsi="Times New Roman"/>
          <w:b/>
          <w:sz w:val="22"/>
          <w:szCs w:val="22"/>
        </w:rPr>
        <w:t xml:space="preserve"> Harry Rayner, Chair of KALC</w:t>
      </w:r>
      <w:r w:rsidR="00956845">
        <w:rPr>
          <w:rFonts w:ascii="Times New Roman" w:hAnsi="Times New Roman"/>
          <w:b/>
          <w:sz w:val="22"/>
          <w:szCs w:val="22"/>
        </w:rPr>
        <w:t>, Vice-Chair Wrotham PC</w:t>
      </w:r>
      <w:r w:rsidRPr="00B1606A">
        <w:rPr>
          <w:rFonts w:ascii="Times New Roman" w:hAnsi="Times New Roman"/>
          <w:b/>
          <w:sz w:val="22"/>
          <w:szCs w:val="22"/>
        </w:rPr>
        <w:t xml:space="preserve"> and Mr Curtis Galbraith, Chair</w:t>
      </w:r>
      <w:r w:rsidR="006963B6">
        <w:rPr>
          <w:rFonts w:ascii="Times New Roman" w:hAnsi="Times New Roman"/>
          <w:b/>
          <w:sz w:val="22"/>
          <w:szCs w:val="22"/>
        </w:rPr>
        <w:t>, Secretary and Trustee</w:t>
      </w:r>
      <w:r w:rsidRPr="00B1606A">
        <w:rPr>
          <w:rFonts w:ascii="Times New Roman" w:hAnsi="Times New Roman"/>
          <w:b/>
          <w:sz w:val="22"/>
          <w:szCs w:val="22"/>
        </w:rPr>
        <w:t xml:space="preserve"> of Shipbourne Village Hall.</w:t>
      </w:r>
    </w:p>
    <w:p w:rsidR="00B1606A" w:rsidRPr="00B1606A" w:rsidRDefault="00B1606A" w:rsidP="006F70E3">
      <w:pPr>
        <w:jc w:val="both"/>
        <w:rPr>
          <w:rFonts w:ascii="Times New Roman" w:hAnsi="Times New Roman"/>
          <w:b/>
          <w:sz w:val="22"/>
          <w:szCs w:val="22"/>
        </w:rPr>
      </w:pPr>
    </w:p>
    <w:p w:rsidR="006F70E3" w:rsidRPr="00B1606A" w:rsidRDefault="006F70E3" w:rsidP="006F70E3">
      <w:pPr>
        <w:jc w:val="both"/>
        <w:rPr>
          <w:rFonts w:ascii="Times New Roman" w:hAnsi="Times New Roman"/>
          <w:sz w:val="16"/>
          <w:szCs w:val="16"/>
        </w:rPr>
      </w:pPr>
    </w:p>
    <w:p w:rsidR="006F70E3" w:rsidRPr="00511882" w:rsidRDefault="006F70E3" w:rsidP="00914259">
      <w:pPr>
        <w:pStyle w:val="NoSpacing"/>
        <w:numPr>
          <w:ilvl w:val="0"/>
          <w:numId w:val="38"/>
        </w:numPr>
      </w:pPr>
      <w:r w:rsidRPr="00A943B7">
        <w:rPr>
          <w:b/>
        </w:rPr>
        <w:t>Apologies for absence</w:t>
      </w:r>
      <w:r w:rsidR="00511882">
        <w:rPr>
          <w:b/>
        </w:rPr>
        <w:t xml:space="preserve"> -  </w:t>
      </w:r>
      <w:r w:rsidR="00511882" w:rsidRPr="00511882">
        <w:t>Cllr Wallington</w:t>
      </w:r>
    </w:p>
    <w:p w:rsidR="006F70E3" w:rsidRPr="00A943B7" w:rsidRDefault="006F70E3" w:rsidP="00914259">
      <w:pPr>
        <w:pStyle w:val="NoSpacing"/>
        <w:numPr>
          <w:ilvl w:val="0"/>
          <w:numId w:val="38"/>
        </w:numPr>
        <w:rPr>
          <w:b/>
        </w:rPr>
      </w:pPr>
      <w:r w:rsidRPr="00A943B7">
        <w:rPr>
          <w:b/>
        </w:rPr>
        <w:t>Declarations of Interest or Dispensations</w:t>
      </w:r>
      <w:r w:rsidR="00B1606A">
        <w:rPr>
          <w:b/>
        </w:rPr>
        <w:t xml:space="preserve"> - </w:t>
      </w:r>
      <w:r w:rsidR="00B1606A" w:rsidRPr="00B1606A">
        <w:t>None</w:t>
      </w:r>
    </w:p>
    <w:p w:rsidR="006F70E3" w:rsidRPr="00B1606A" w:rsidRDefault="006F70E3" w:rsidP="00914259">
      <w:pPr>
        <w:pStyle w:val="NoSpacing"/>
        <w:numPr>
          <w:ilvl w:val="0"/>
          <w:numId w:val="38"/>
        </w:numPr>
      </w:pPr>
      <w:r w:rsidRPr="00A943B7">
        <w:rPr>
          <w:b/>
        </w:rPr>
        <w:t>To approve as a correct record the Minutes of the Pa</w:t>
      </w:r>
      <w:r w:rsidR="00916481" w:rsidRPr="00A943B7">
        <w:rPr>
          <w:b/>
        </w:rPr>
        <w:t>rish Council meeting held</w:t>
      </w:r>
      <w:r w:rsidRPr="00A943B7">
        <w:rPr>
          <w:b/>
        </w:rPr>
        <w:t xml:space="preserve"> </w:t>
      </w:r>
      <w:r w:rsidR="00164C4D">
        <w:rPr>
          <w:b/>
        </w:rPr>
        <w:t>10 October</w:t>
      </w:r>
      <w:r w:rsidR="00A4115F" w:rsidRPr="00A943B7">
        <w:rPr>
          <w:b/>
        </w:rPr>
        <w:t xml:space="preserve"> 2016</w:t>
      </w:r>
      <w:r w:rsidR="00B1606A">
        <w:rPr>
          <w:b/>
        </w:rPr>
        <w:t xml:space="preserve"> – </w:t>
      </w:r>
      <w:r w:rsidR="00B1606A" w:rsidRPr="00B1606A">
        <w:t>The Minutes of the meeting held on 10</w:t>
      </w:r>
      <w:r w:rsidR="00B1606A" w:rsidRPr="00B1606A">
        <w:rPr>
          <w:vertAlign w:val="superscript"/>
        </w:rPr>
        <w:t>th</w:t>
      </w:r>
      <w:r w:rsidR="00B1606A" w:rsidRPr="00B1606A">
        <w:t xml:space="preserve"> October were approved and signed a</w:t>
      </w:r>
      <w:r w:rsidR="00B1606A">
        <w:t>s a true record of that meeting</w:t>
      </w:r>
      <w:r w:rsidRPr="00B1606A">
        <w:t>.</w:t>
      </w:r>
    </w:p>
    <w:p w:rsidR="00BD3BBC" w:rsidRPr="00BD3BBC" w:rsidRDefault="006F70E3" w:rsidP="00BD3BBC">
      <w:pPr>
        <w:pStyle w:val="NoSpacing"/>
        <w:numPr>
          <w:ilvl w:val="0"/>
          <w:numId w:val="38"/>
        </w:numPr>
        <w:rPr>
          <w:b/>
        </w:rPr>
      </w:pPr>
      <w:r w:rsidRPr="00A943B7">
        <w:rPr>
          <w:b/>
        </w:rPr>
        <w:t>Public Open Session</w:t>
      </w:r>
      <w:r w:rsidR="00915BD3">
        <w:rPr>
          <w:b/>
        </w:rPr>
        <w:t xml:space="preserve"> -</w:t>
      </w:r>
      <w:r w:rsidRPr="00A943B7">
        <w:rPr>
          <w:b/>
        </w:rPr>
        <w:t xml:space="preserve"> </w:t>
      </w:r>
      <w:r w:rsidR="00915BD3">
        <w:t>Curtis Galbraith circulated and presented proposals for improvements to the Village Hall.</w:t>
      </w:r>
      <w:r w:rsidR="00351377">
        <w:t xml:space="preserve"> The Village Hall heating system desperately needs upgrading and in addition some building works, redecoration and electrical works are required. Some quotes have been obtained already</w:t>
      </w:r>
      <w:r w:rsidR="00956845">
        <w:t xml:space="preserve"> for a new heating system</w:t>
      </w:r>
      <w:r w:rsidR="00BD3BBC">
        <w:t>, ranging from £11,500 to £12,500 plus VAT</w:t>
      </w:r>
      <w:r w:rsidR="00351377">
        <w:t xml:space="preserve"> and some funding is already in place</w:t>
      </w:r>
      <w:r w:rsidR="00D80525">
        <w:t xml:space="preserve"> although the Village Hall Committee would like to reserve some of this funding for future improvements such as </w:t>
      </w:r>
      <w:r w:rsidR="00956845">
        <w:t>Wi-Fi</w:t>
      </w:r>
      <w:r w:rsidR="00351377">
        <w:t xml:space="preserve">. </w:t>
      </w:r>
      <w:r w:rsidR="0025580D">
        <w:t xml:space="preserve">There is also a conditional promise of a grant from KCC towards the heating system. </w:t>
      </w:r>
    </w:p>
    <w:p w:rsidR="00BD3BBC" w:rsidRDefault="00BD3BBC" w:rsidP="00BD3BBC">
      <w:pPr>
        <w:pStyle w:val="NoSpacing"/>
        <w:ind w:left="644"/>
        <w:rPr>
          <w:b/>
        </w:rPr>
      </w:pPr>
    </w:p>
    <w:p w:rsidR="00BD3BBC" w:rsidRPr="00956845" w:rsidRDefault="00351377" w:rsidP="00BD3BBC">
      <w:pPr>
        <w:pStyle w:val="NoSpacing"/>
        <w:ind w:left="644"/>
        <w:rPr>
          <w:b/>
        </w:rPr>
      </w:pPr>
      <w:r>
        <w:t xml:space="preserve">The Parish Council are being asked to support and make a financial contribution to the </w:t>
      </w:r>
      <w:r w:rsidR="0025580D">
        <w:t>redecoration, buil</w:t>
      </w:r>
      <w:r w:rsidR="00BD3BBC">
        <w:t>ding and electrical improvement</w:t>
      </w:r>
      <w:r w:rsidR="00956845">
        <w:t>s</w:t>
      </w:r>
      <w:r w:rsidR="00BD3BBC">
        <w:t>. A quote of £17,150 plus VAT has been obtained for this work. Cllr Cohen asked</w:t>
      </w:r>
      <w:r w:rsidR="0025580D">
        <w:t xml:space="preserve"> </w:t>
      </w:r>
      <w:r w:rsidR="00BD3BBC">
        <w:t xml:space="preserve">whether Mr Galbraith could breakdown the cost for a new ceiling and insulation. Mr Galbraith proposed that the Parish Council take out a </w:t>
      </w:r>
      <w:r w:rsidR="0025580D">
        <w:t>Public Works Loan</w:t>
      </w:r>
      <w:r w:rsidR="00BD3BBC">
        <w:t xml:space="preserve"> and offer it as a Grant to the Village Hall Charity</w:t>
      </w:r>
      <w:r>
        <w:t>.</w:t>
      </w:r>
      <w:r w:rsidR="00D80525">
        <w:t xml:space="preserve"> Mr Galbraith raised </w:t>
      </w:r>
      <w:r w:rsidR="006C3B2B">
        <w:t>a point about VAT and Cllr Pette</w:t>
      </w:r>
      <w:r w:rsidR="007E34F9">
        <w:t>nge</w:t>
      </w:r>
      <w:r w:rsidR="00D80525">
        <w:t xml:space="preserve">ll asked whether the Parish Council could legitimately pay for the improvements in order to save the VAT. The Parish Clerk verified that The Parish Council, as owner of the Village Hall, could pay for improvements under section 19 Local Government Act and </w:t>
      </w:r>
      <w:r w:rsidR="00956845">
        <w:t>re</w:t>
      </w:r>
      <w:r w:rsidR="00D80525">
        <w:t xml:space="preserve">claim the VAT although believes there is a threshold on the amount that can be claimed back. The Parish Clerk will verify that amount. </w:t>
      </w:r>
      <w:r w:rsidR="00956845" w:rsidRPr="00956845">
        <w:rPr>
          <w:b/>
        </w:rPr>
        <w:t>(Action – Clerk)</w:t>
      </w:r>
    </w:p>
    <w:p w:rsidR="00BD3BBC" w:rsidRDefault="00BD3BBC" w:rsidP="00BD3BBC">
      <w:pPr>
        <w:pStyle w:val="NoSpacing"/>
        <w:ind w:left="644"/>
      </w:pPr>
    </w:p>
    <w:p w:rsidR="006F70E3" w:rsidRPr="0025580D" w:rsidRDefault="00D80525" w:rsidP="00BD3BBC">
      <w:pPr>
        <w:pStyle w:val="NoSpacing"/>
        <w:ind w:left="644"/>
        <w:rPr>
          <w:b/>
        </w:rPr>
      </w:pPr>
      <w:r>
        <w:t xml:space="preserve">The </w:t>
      </w:r>
      <w:r w:rsidR="00956845">
        <w:t>aim is</w:t>
      </w:r>
      <w:r>
        <w:t xml:space="preserve"> to make the Village Hall an attractive venue and to make it profitable. At this stage Mr Galbraith is uncertain which the best heating system would be for the Hall and asked for some guidance</w:t>
      </w:r>
      <w:r w:rsidR="0025580D">
        <w:t>.</w:t>
      </w:r>
    </w:p>
    <w:p w:rsidR="0025580D" w:rsidRDefault="0025580D" w:rsidP="0025580D">
      <w:pPr>
        <w:pStyle w:val="NoSpacing"/>
        <w:ind w:left="644"/>
        <w:rPr>
          <w:b/>
        </w:rPr>
      </w:pPr>
    </w:p>
    <w:p w:rsidR="0025580D" w:rsidRDefault="0025580D" w:rsidP="0025580D">
      <w:pPr>
        <w:pStyle w:val="NoSpacing"/>
        <w:ind w:left="644"/>
      </w:pPr>
      <w:r w:rsidRPr="0025580D">
        <w:t>Cllr Taylor said that a Public Works Lo</w:t>
      </w:r>
      <w:r>
        <w:t>an</w:t>
      </w:r>
      <w:r w:rsidRPr="0025580D">
        <w:t xml:space="preserve"> was fairly straightforward to organise and could be paid back </w:t>
      </w:r>
      <w:r w:rsidR="00956845" w:rsidRPr="0025580D">
        <w:t>over a</w:t>
      </w:r>
      <w:r w:rsidRPr="0025580D">
        <w:t xml:space="preserve"> predetermined number of years</w:t>
      </w:r>
      <w:r>
        <w:t>. It would require approval by KCC.</w:t>
      </w:r>
    </w:p>
    <w:p w:rsidR="0025580D" w:rsidRDefault="007E34F9" w:rsidP="0025580D">
      <w:pPr>
        <w:pStyle w:val="NoSpacing"/>
        <w:ind w:left="644"/>
      </w:pPr>
      <w:r>
        <w:t>Cllr Pettinge</w:t>
      </w:r>
      <w:r w:rsidR="0025580D">
        <w:t xml:space="preserve">ll asked whether the Village Hall may be able to generate </w:t>
      </w:r>
      <w:r w:rsidR="00F763F5">
        <w:t>e</w:t>
      </w:r>
      <w:r w:rsidR="0025580D">
        <w:t>nough mo</w:t>
      </w:r>
      <w:r w:rsidR="00F763F5">
        <w:t>n</w:t>
      </w:r>
      <w:r w:rsidR="0025580D">
        <w:t>ey to pay back the loan. Mr Galbraith said it was to</w:t>
      </w:r>
      <w:r w:rsidR="00F763F5">
        <w:t>o</w:t>
      </w:r>
      <w:r w:rsidR="0025580D">
        <w:t xml:space="preserve"> early to say.</w:t>
      </w:r>
    </w:p>
    <w:p w:rsidR="0025580D" w:rsidRDefault="0025580D" w:rsidP="0025580D">
      <w:pPr>
        <w:pStyle w:val="NoSpacing"/>
        <w:ind w:left="644"/>
      </w:pPr>
      <w:r>
        <w:t>Cllr Tyler suggested that it seemed illogical to do the heating and building works separately</w:t>
      </w:r>
      <w:r w:rsidR="00BD3BBC">
        <w:t>, it was agreed that the best way forward would be to do all the work at once</w:t>
      </w:r>
      <w:r w:rsidR="00F763F5">
        <w:t>.</w:t>
      </w:r>
    </w:p>
    <w:p w:rsidR="00F763F5" w:rsidRPr="0025580D" w:rsidRDefault="00AE6ABB" w:rsidP="0025580D">
      <w:pPr>
        <w:pStyle w:val="NoSpacing"/>
        <w:ind w:left="644"/>
      </w:pPr>
      <w:r>
        <w:t xml:space="preserve">Cllr </w:t>
      </w:r>
      <w:r w:rsidR="00956845">
        <w:t>Rayner</w:t>
      </w:r>
      <w:r w:rsidR="00F763F5">
        <w:t xml:space="preserve"> said that as Chair of KALC, he would be able to offer some advice in relation to a Public Works Loan.</w:t>
      </w:r>
    </w:p>
    <w:p w:rsidR="00D80525" w:rsidRDefault="00BD3BBC" w:rsidP="00BD3BBC">
      <w:pPr>
        <w:pStyle w:val="NoSpacing"/>
        <w:ind w:left="614"/>
      </w:pPr>
      <w:r w:rsidRPr="00BD3BBC">
        <w:t>The Parish Council agreed to give the proposals some conside</w:t>
      </w:r>
      <w:r w:rsidR="001F22FC">
        <w:t xml:space="preserve">ration and would get back to Mr </w:t>
      </w:r>
      <w:r w:rsidRPr="00BD3BBC">
        <w:t xml:space="preserve">Galbraith. </w:t>
      </w:r>
    </w:p>
    <w:p w:rsidR="007E42F7" w:rsidRPr="00AE6ABB" w:rsidRDefault="007E42F7" w:rsidP="00BD3BBC">
      <w:pPr>
        <w:pStyle w:val="NoSpacing"/>
        <w:ind w:left="614"/>
        <w:rPr>
          <w:b/>
        </w:rPr>
      </w:pPr>
      <w:r>
        <w:t>Mr Galbraith left the meeting.</w:t>
      </w:r>
      <w:r w:rsidR="00AE6ABB">
        <w:t xml:space="preserve"> </w:t>
      </w:r>
      <w:r w:rsidR="00AE6ABB" w:rsidRPr="00AE6ABB">
        <w:rPr>
          <w:b/>
        </w:rPr>
        <w:t>(Action – Parish Council)</w:t>
      </w:r>
    </w:p>
    <w:p w:rsidR="001F22FC" w:rsidRPr="00BD3BBC" w:rsidRDefault="001F22FC" w:rsidP="00BD3BBC">
      <w:pPr>
        <w:pStyle w:val="NoSpacing"/>
        <w:ind w:left="614"/>
      </w:pPr>
    </w:p>
    <w:p w:rsidR="001F22FC" w:rsidRDefault="001F22FC" w:rsidP="001F22FC">
      <w:pPr>
        <w:pStyle w:val="NoSpacing"/>
        <w:numPr>
          <w:ilvl w:val="0"/>
          <w:numId w:val="38"/>
        </w:numPr>
        <w:rPr>
          <w:b/>
        </w:rPr>
      </w:pPr>
      <w:r w:rsidRPr="00F93C27">
        <w:rPr>
          <w:b/>
        </w:rPr>
        <w:t>Report from Borough Councillor</w:t>
      </w:r>
    </w:p>
    <w:p w:rsidR="001F22FC" w:rsidRPr="001F22FC" w:rsidRDefault="001F22FC" w:rsidP="001F22FC">
      <w:pPr>
        <w:pStyle w:val="NoSpacing"/>
        <w:ind w:left="644"/>
      </w:pPr>
      <w:r w:rsidRPr="001F22FC">
        <w:t xml:space="preserve">Cllr Taylor urged the Parish Council to respond to the Local Plan. The Parish Alliance, made up from neighbouring Parishes including Borough Green, Platt, Wrotham, </w:t>
      </w:r>
      <w:r w:rsidR="00956845" w:rsidRPr="001F22FC">
        <w:t>Plaxtol and</w:t>
      </w:r>
      <w:r w:rsidRPr="001F22FC">
        <w:t xml:space="preserve"> Ightham, consider Shipbourne as part of the Alliance</w:t>
      </w:r>
      <w:r>
        <w:t xml:space="preserve"> and as such is asking for our support</w:t>
      </w:r>
      <w:r w:rsidRPr="001F22FC">
        <w:t>.</w:t>
      </w:r>
      <w:r>
        <w:t xml:space="preserve"> As part of the Local Plan, the Alliance are opposed to the Borough Green Gardens proposal for approx. 3,500 new homes, a relief road and some commercial development. </w:t>
      </w:r>
      <w:r w:rsidR="00A356E9">
        <w:t xml:space="preserve">The Alliance believes that aspects of the plan are not developable within the local plan, not deliverable and oppose it on grounds of it being </w:t>
      </w:r>
      <w:r>
        <w:t>in Greenbelt and an AONB</w:t>
      </w:r>
      <w:r w:rsidR="008A0C82">
        <w:t xml:space="preserve"> and the traffic impacts on the A227. Cllr Cohen asked whether alternatives were being suggested in its place? </w:t>
      </w:r>
      <w:r w:rsidR="00AE6ABB">
        <w:t>Cllr</w:t>
      </w:r>
      <w:r w:rsidR="008A0C82">
        <w:t xml:space="preserve"> Rayner said that they would be happy to put alternative sites forward but not any within an AONB. It would seem that the </w:t>
      </w:r>
      <w:r w:rsidR="008A0C82">
        <w:lastRenderedPageBreak/>
        <w:t>Borough Council are looking to develop larger sites where there is better infrastructure and the possibility of future development.</w:t>
      </w:r>
      <w:r>
        <w:t xml:space="preserve"> </w:t>
      </w:r>
    </w:p>
    <w:p w:rsidR="008A0C82" w:rsidRDefault="008A0C82" w:rsidP="008A0C82">
      <w:pPr>
        <w:pStyle w:val="NoSpacing"/>
        <w:numPr>
          <w:ilvl w:val="0"/>
          <w:numId w:val="38"/>
        </w:numPr>
        <w:rPr>
          <w:b/>
        </w:rPr>
      </w:pPr>
      <w:r w:rsidRPr="00F93C27">
        <w:rPr>
          <w:b/>
        </w:rPr>
        <w:t>Report from County Councillor</w:t>
      </w:r>
    </w:p>
    <w:p w:rsidR="008A0C82" w:rsidRPr="008A0C82" w:rsidRDefault="00AE6ABB" w:rsidP="008A0C82">
      <w:pPr>
        <w:pStyle w:val="NoSpacing"/>
        <w:ind w:left="644"/>
      </w:pPr>
      <w:r>
        <w:t xml:space="preserve">Cllr </w:t>
      </w:r>
      <w:r w:rsidR="00956845" w:rsidRPr="008A0C82">
        <w:t>Rayner</w:t>
      </w:r>
      <w:r w:rsidR="008A0C82" w:rsidRPr="008A0C82">
        <w:t xml:space="preserve"> </w:t>
      </w:r>
      <w:r>
        <w:t>reported</w:t>
      </w:r>
      <w:r w:rsidR="008A0C82" w:rsidRPr="008A0C82">
        <w:t xml:space="preserve"> that he would be running for C</w:t>
      </w:r>
      <w:r w:rsidR="008A0C82">
        <w:t>ounty Councillor when V</w:t>
      </w:r>
      <w:r w:rsidR="008A0C82" w:rsidRPr="008A0C82">
        <w:t>alerie Dagger retires at the end of April 2017.</w:t>
      </w:r>
    </w:p>
    <w:p w:rsidR="008A0C82" w:rsidRDefault="008A0C82" w:rsidP="008A0C82">
      <w:pPr>
        <w:pStyle w:val="NoSpacing"/>
        <w:numPr>
          <w:ilvl w:val="0"/>
          <w:numId w:val="38"/>
        </w:numPr>
        <w:rPr>
          <w:b/>
        </w:rPr>
      </w:pPr>
      <w:r w:rsidRPr="00F93C27">
        <w:rPr>
          <w:b/>
        </w:rPr>
        <w:t>Report from PCSO</w:t>
      </w:r>
    </w:p>
    <w:p w:rsidR="008A0C82" w:rsidRDefault="008A0C82" w:rsidP="008A0C82">
      <w:pPr>
        <w:pStyle w:val="NoSpacing"/>
        <w:ind w:left="644"/>
      </w:pPr>
      <w:r w:rsidRPr="008A0C82">
        <w:t>Mark Thomas reported that there had been 2 crimes in Shipbour</w:t>
      </w:r>
      <w:r w:rsidR="007B448E">
        <w:t>ne both relating to criminal dam</w:t>
      </w:r>
      <w:r w:rsidRPr="008A0C82">
        <w:t>age to fencing</w:t>
      </w:r>
      <w:r w:rsidR="007B448E">
        <w:t>. He reported that the Kent Police website would be updated so that people could report petty crime online rather than via the 101 phone line. This would be useful for break-ins to sheds and outbuildings that are often not reported.</w:t>
      </w:r>
    </w:p>
    <w:p w:rsidR="007B448E" w:rsidRDefault="007B448E" w:rsidP="008A0C82">
      <w:pPr>
        <w:pStyle w:val="NoSpacing"/>
        <w:ind w:left="644"/>
      </w:pPr>
      <w:r>
        <w:t>Fly tipping can be reported to TMBC or by using the Littergram App, as it’s not a police matter.</w:t>
      </w:r>
    </w:p>
    <w:p w:rsidR="007B448E" w:rsidRDefault="007B448E" w:rsidP="008A0C82">
      <w:pPr>
        <w:pStyle w:val="NoSpacing"/>
        <w:ind w:left="644"/>
      </w:pPr>
      <w:r>
        <w:t xml:space="preserve">Cllr Tyler asked about people parking on double yellow lines by The Chaser.  </w:t>
      </w:r>
      <w:r w:rsidR="003C6FB4">
        <w:t xml:space="preserve">Cllr </w:t>
      </w:r>
      <w:r w:rsidR="00956845">
        <w:t>Rayner</w:t>
      </w:r>
      <w:r>
        <w:t xml:space="preserve"> suggested that if this is a persistent problem then it should be reported to the Borough Councillor or KALC who could bring it to the Joint Transportation Board</w:t>
      </w:r>
      <w:r w:rsidR="00AE6ABB">
        <w:t xml:space="preserve">. They would then </w:t>
      </w:r>
      <w:r>
        <w:t xml:space="preserve"> be able to send out a Warden. Cllr Taylor asked Councillors to take photo</w:t>
      </w:r>
      <w:r w:rsidR="00AE6ABB">
        <w:t xml:space="preserve">graphs of offending vehicles </w:t>
      </w:r>
      <w:r>
        <w:t>and send via email with times and dates and he would see what could be done.</w:t>
      </w:r>
    </w:p>
    <w:p w:rsidR="007B448E" w:rsidRPr="00AE6ABB" w:rsidRDefault="007B448E" w:rsidP="008A0C82">
      <w:pPr>
        <w:pStyle w:val="NoSpacing"/>
        <w:ind w:left="644"/>
        <w:rPr>
          <w:b/>
        </w:rPr>
      </w:pPr>
      <w:r>
        <w:t xml:space="preserve">Cllr Sheldrick has some signs and will show them to Mark to see whether they are still suitable to </w:t>
      </w:r>
      <w:r w:rsidR="00AE6ABB">
        <w:t>put up on the corner opposite T</w:t>
      </w:r>
      <w:r>
        <w:t>he Chaser to deter parking there.</w:t>
      </w:r>
      <w:r w:rsidR="00AE6ABB">
        <w:t xml:space="preserve"> </w:t>
      </w:r>
      <w:r w:rsidR="00AE6ABB" w:rsidRPr="00AE6ABB">
        <w:rPr>
          <w:b/>
        </w:rPr>
        <w:t>(Action – Cllr Sheldrick)</w:t>
      </w:r>
    </w:p>
    <w:p w:rsidR="007E42F7" w:rsidRDefault="007E42F7" w:rsidP="008A0C82">
      <w:pPr>
        <w:pStyle w:val="NoSpacing"/>
        <w:ind w:left="644"/>
      </w:pPr>
    </w:p>
    <w:p w:rsidR="008A0C82" w:rsidRPr="007E42F7" w:rsidRDefault="007E42F7" w:rsidP="007E42F7">
      <w:pPr>
        <w:pStyle w:val="NoSpacing"/>
        <w:ind w:left="644"/>
      </w:pPr>
      <w:r>
        <w:rPr>
          <w:b/>
        </w:rPr>
        <w:t xml:space="preserve"> </w:t>
      </w:r>
      <w:r w:rsidR="007E46DA">
        <w:t>Cllr Taylor and Mr</w:t>
      </w:r>
      <w:r w:rsidRPr="007E42F7">
        <w:t xml:space="preserve"> </w:t>
      </w:r>
      <w:r w:rsidR="007E46DA">
        <w:t xml:space="preserve">Galbraith </w:t>
      </w:r>
      <w:r w:rsidRPr="007E42F7">
        <w:t>left the meeting.</w:t>
      </w:r>
    </w:p>
    <w:p w:rsidR="00D80525" w:rsidRPr="007E42F7" w:rsidRDefault="00D80525" w:rsidP="007E42F7">
      <w:pPr>
        <w:pStyle w:val="NoSpacing"/>
        <w:ind w:left="644"/>
      </w:pPr>
    </w:p>
    <w:p w:rsidR="00BE24DF" w:rsidRDefault="009809D8" w:rsidP="0056274E">
      <w:pPr>
        <w:pStyle w:val="NoSpacing"/>
        <w:numPr>
          <w:ilvl w:val="0"/>
          <w:numId w:val="38"/>
        </w:numPr>
        <w:rPr>
          <w:b/>
        </w:rPr>
      </w:pPr>
      <w:r w:rsidRPr="00BE24DF">
        <w:rPr>
          <w:b/>
        </w:rPr>
        <w:t xml:space="preserve">Matters arising </w:t>
      </w:r>
    </w:p>
    <w:p w:rsidR="00BE24DF" w:rsidRPr="00AE6ABB" w:rsidRDefault="001E04FA" w:rsidP="00E62C4B">
      <w:pPr>
        <w:pStyle w:val="NoSpacing"/>
        <w:numPr>
          <w:ilvl w:val="1"/>
          <w:numId w:val="38"/>
        </w:numPr>
        <w:ind w:left="1276" w:hanging="567"/>
        <w:rPr>
          <w:b/>
        </w:rPr>
      </w:pPr>
      <w:r w:rsidRPr="0004590F">
        <w:rPr>
          <w:b/>
        </w:rPr>
        <w:t>Speedwatch</w:t>
      </w:r>
      <w:r w:rsidR="007E42F7" w:rsidRPr="007E42F7">
        <w:t xml:space="preserve"> – The Speedwatch equipment is being held with Addington PC. We only have one candidate willing to undergo training and ideally we need 6.  The effectiveness of Speedwatch was briefly discussed </w:t>
      </w:r>
      <w:r w:rsidR="0004590F">
        <w:t>and the general feeling was that it was of limited benefit</w:t>
      </w:r>
      <w:r w:rsidR="007E42F7" w:rsidRPr="007E42F7">
        <w:t xml:space="preserve">. The speed </w:t>
      </w:r>
      <w:r w:rsidR="00AE6ABB">
        <w:t xml:space="preserve">indication </w:t>
      </w:r>
      <w:r w:rsidR="007E42F7" w:rsidRPr="007E42F7">
        <w:t xml:space="preserve">device </w:t>
      </w:r>
      <w:r w:rsidR="00AE6ABB">
        <w:t xml:space="preserve">(SID) </w:t>
      </w:r>
      <w:r w:rsidR="007E42F7" w:rsidRPr="007E42F7">
        <w:t>from Ightham seems to help to slow down traffic and it would be useful to have another one coming into the village</w:t>
      </w:r>
      <w:r w:rsidR="007E42F7">
        <w:t xml:space="preserve"> fr</w:t>
      </w:r>
      <w:r w:rsidR="007E42F7" w:rsidRPr="007E42F7">
        <w:t xml:space="preserve">om Tonbridge </w:t>
      </w:r>
      <w:r w:rsidR="007E42F7">
        <w:t xml:space="preserve">towards the School. </w:t>
      </w:r>
      <w:r w:rsidR="00AE6ABB">
        <w:t>Cllr</w:t>
      </w:r>
      <w:r w:rsidR="007E42F7">
        <w:t xml:space="preserve"> </w:t>
      </w:r>
      <w:r w:rsidR="00956845">
        <w:t>Rayner</w:t>
      </w:r>
      <w:r w:rsidR="007E42F7">
        <w:t xml:space="preserve"> suggested that we obtain approval via the Joint Transportation Board as this would help with support from Kent Highways who would be able to recommend a suitable location.</w:t>
      </w:r>
      <w:r w:rsidR="0004590F" w:rsidRPr="0004590F">
        <w:t xml:space="preserve"> </w:t>
      </w:r>
      <w:r w:rsidR="0004590F">
        <w:t xml:space="preserve">Everyone agreed </w:t>
      </w:r>
      <w:r w:rsidR="0004590F" w:rsidRPr="007E42F7">
        <w:t>that another Speed Indication Device may be a better deterrent</w:t>
      </w:r>
      <w:r w:rsidR="00AE6ABB">
        <w:t xml:space="preserve">. </w:t>
      </w:r>
      <w:r w:rsidR="00AE6ABB" w:rsidRPr="00AE6ABB">
        <w:rPr>
          <w:b/>
        </w:rPr>
        <w:t xml:space="preserve">(Action - </w:t>
      </w:r>
      <w:r w:rsidR="0004590F" w:rsidRPr="00AE6ABB">
        <w:rPr>
          <w:b/>
        </w:rPr>
        <w:t>Clerk</w:t>
      </w:r>
      <w:r w:rsidR="00AE6ABB" w:rsidRPr="00AE6ABB">
        <w:rPr>
          <w:b/>
        </w:rPr>
        <w:t>)</w:t>
      </w:r>
    </w:p>
    <w:p w:rsidR="0004590F" w:rsidRPr="00AE6ABB" w:rsidRDefault="001E04FA" w:rsidP="00AE6ABB">
      <w:pPr>
        <w:pStyle w:val="NoSpacing"/>
        <w:numPr>
          <w:ilvl w:val="1"/>
          <w:numId w:val="38"/>
        </w:numPr>
        <w:ind w:left="1276" w:hanging="567"/>
        <w:rPr>
          <w:b/>
        </w:rPr>
      </w:pPr>
      <w:r>
        <w:rPr>
          <w:b/>
        </w:rPr>
        <w:t>Shipbourne Sign</w:t>
      </w:r>
      <w:r w:rsidR="0004590F">
        <w:rPr>
          <w:b/>
        </w:rPr>
        <w:t xml:space="preserve"> – </w:t>
      </w:r>
      <w:r w:rsidR="0004590F" w:rsidRPr="0004590F">
        <w:t>The plugs have now been put in place but Martin Cruse reported that the top of the sign had become very unstable and water damage could eventually cause it to fall over. It was agreed that Martin should be instructed to permanently fix the sign to the post and seal it. The Parish Clerk agreed to get a price first and if reasonable go ahead with the work</w:t>
      </w:r>
      <w:r w:rsidR="0004590F">
        <w:t>.</w:t>
      </w:r>
      <w:r w:rsidR="00AE6ABB">
        <w:t xml:space="preserve"> </w:t>
      </w:r>
      <w:r w:rsidR="00AE6ABB" w:rsidRPr="00AE6ABB">
        <w:rPr>
          <w:b/>
        </w:rPr>
        <w:t>(Action - Clerk)</w:t>
      </w:r>
    </w:p>
    <w:p w:rsidR="001E04FA" w:rsidRDefault="001E04FA" w:rsidP="00E62C4B">
      <w:pPr>
        <w:pStyle w:val="NoSpacing"/>
        <w:numPr>
          <w:ilvl w:val="1"/>
          <w:numId w:val="38"/>
        </w:numPr>
        <w:ind w:left="1276" w:hanging="567"/>
        <w:rPr>
          <w:b/>
        </w:rPr>
      </w:pPr>
      <w:r>
        <w:rPr>
          <w:b/>
        </w:rPr>
        <w:t>Phone Box Latch</w:t>
      </w:r>
      <w:r w:rsidR="0004590F">
        <w:rPr>
          <w:b/>
        </w:rPr>
        <w:t xml:space="preserve"> –</w:t>
      </w:r>
      <w:r w:rsidR="0004590F" w:rsidRPr="0004590F">
        <w:t xml:space="preserve"> Martin Cruse said that this is not necessary for the meantime</w:t>
      </w:r>
      <w:r w:rsidR="0004590F">
        <w:t>.</w:t>
      </w:r>
    </w:p>
    <w:p w:rsidR="001E04FA" w:rsidRPr="0004590F" w:rsidRDefault="001E04FA" w:rsidP="00E62C4B">
      <w:pPr>
        <w:pStyle w:val="NoSpacing"/>
        <w:numPr>
          <w:ilvl w:val="1"/>
          <w:numId w:val="38"/>
        </w:numPr>
        <w:ind w:left="1276" w:hanging="567"/>
      </w:pPr>
      <w:r>
        <w:rPr>
          <w:b/>
        </w:rPr>
        <w:t>Grass Cutting</w:t>
      </w:r>
      <w:r w:rsidR="0004590F">
        <w:rPr>
          <w:b/>
        </w:rPr>
        <w:t xml:space="preserve"> – </w:t>
      </w:r>
      <w:r w:rsidR="0004590F" w:rsidRPr="0004590F">
        <w:t>Shaun Gould had confirmed that he is happy to go ahead with grass cutting for 2017.</w:t>
      </w:r>
      <w:r w:rsidR="0004590F">
        <w:t xml:space="preserve"> This item should remain on the Agenda.</w:t>
      </w:r>
    </w:p>
    <w:p w:rsidR="001E04FA" w:rsidRPr="0004590F" w:rsidRDefault="001E04FA" w:rsidP="00E62C4B">
      <w:pPr>
        <w:pStyle w:val="NoSpacing"/>
        <w:numPr>
          <w:ilvl w:val="1"/>
          <w:numId w:val="38"/>
        </w:numPr>
        <w:ind w:left="1276" w:hanging="567"/>
      </w:pPr>
      <w:r>
        <w:rPr>
          <w:b/>
        </w:rPr>
        <w:t>Gatwick Airport Tour</w:t>
      </w:r>
      <w:r w:rsidR="0004590F">
        <w:rPr>
          <w:b/>
        </w:rPr>
        <w:t xml:space="preserve"> – </w:t>
      </w:r>
      <w:r w:rsidR="0004590F" w:rsidRPr="0004590F">
        <w:t>Cllr Sheldrick has booked the Tour.</w:t>
      </w:r>
    </w:p>
    <w:p w:rsidR="001E04FA" w:rsidRPr="0004590F" w:rsidRDefault="001E04FA" w:rsidP="00E62C4B">
      <w:pPr>
        <w:pStyle w:val="NoSpacing"/>
        <w:numPr>
          <w:ilvl w:val="1"/>
          <w:numId w:val="38"/>
        </w:numPr>
        <w:ind w:left="1276" w:hanging="567"/>
      </w:pPr>
      <w:r w:rsidRPr="0004590F">
        <w:rPr>
          <w:b/>
        </w:rPr>
        <w:t>Bench</w:t>
      </w:r>
      <w:r w:rsidR="0004590F">
        <w:rPr>
          <w:b/>
        </w:rPr>
        <w:t xml:space="preserve"> – </w:t>
      </w:r>
      <w:r w:rsidR="0004590F" w:rsidRPr="0004590F">
        <w:t>The Bench is now fixed.</w:t>
      </w:r>
    </w:p>
    <w:p w:rsidR="001E04FA" w:rsidRPr="00AE6ABB" w:rsidRDefault="001E04FA" w:rsidP="00AE6ABB">
      <w:pPr>
        <w:pStyle w:val="NoSpacing"/>
        <w:numPr>
          <w:ilvl w:val="1"/>
          <w:numId w:val="38"/>
        </w:numPr>
        <w:ind w:left="1276" w:hanging="567"/>
        <w:rPr>
          <w:b/>
        </w:rPr>
      </w:pPr>
      <w:r>
        <w:rPr>
          <w:b/>
        </w:rPr>
        <w:t>Defibrillator</w:t>
      </w:r>
      <w:r w:rsidR="0004590F">
        <w:rPr>
          <w:b/>
        </w:rPr>
        <w:t xml:space="preserve"> – </w:t>
      </w:r>
      <w:r w:rsidR="0004590F" w:rsidRPr="0004590F">
        <w:t>The Parish Clerk has received the Defibrillator and will contact the Chaser and CHT to get it installed in the cabinet.</w:t>
      </w:r>
      <w:r w:rsidR="00043945">
        <w:t xml:space="preserve"> The appropriate signage will also need to be put in place and necessary permission sought.</w:t>
      </w:r>
      <w:r w:rsidR="00AE6ABB">
        <w:t xml:space="preserve"> </w:t>
      </w:r>
      <w:r w:rsidR="00AE6ABB" w:rsidRPr="00AE6ABB">
        <w:rPr>
          <w:b/>
        </w:rPr>
        <w:t>(Action - Clerk)</w:t>
      </w:r>
    </w:p>
    <w:p w:rsidR="00926C0D" w:rsidRPr="00AE6ABB" w:rsidRDefault="00926C0D" w:rsidP="00AE6ABB">
      <w:pPr>
        <w:pStyle w:val="NoSpacing"/>
        <w:numPr>
          <w:ilvl w:val="1"/>
          <w:numId w:val="38"/>
        </w:numPr>
        <w:ind w:left="1276" w:hanging="567"/>
        <w:rPr>
          <w:b/>
        </w:rPr>
      </w:pPr>
      <w:r>
        <w:rPr>
          <w:b/>
        </w:rPr>
        <w:t xml:space="preserve">New </w:t>
      </w:r>
      <w:r w:rsidR="00491F47">
        <w:rPr>
          <w:b/>
        </w:rPr>
        <w:t xml:space="preserve">Parish </w:t>
      </w:r>
      <w:r>
        <w:rPr>
          <w:b/>
        </w:rPr>
        <w:t>Noticeboards</w:t>
      </w:r>
      <w:r w:rsidR="00043945">
        <w:rPr>
          <w:b/>
        </w:rPr>
        <w:t xml:space="preserve"> – </w:t>
      </w:r>
      <w:r w:rsidR="00043945" w:rsidRPr="00043945">
        <w:t>The Parish Clerk reported that she was unable to open either of the noticeboards as the locks were jammed. Cllr Cohen suggested that we buy a new noticeboard and the Parish Clerk will get prices and styles in t</w:t>
      </w:r>
      <w:r w:rsidR="00043945">
        <w:t>i</w:t>
      </w:r>
      <w:r w:rsidR="00043945" w:rsidRPr="00043945">
        <w:t xml:space="preserve">me for the </w:t>
      </w:r>
      <w:r w:rsidR="00043945">
        <w:t xml:space="preserve">next meeting. Cllr </w:t>
      </w:r>
      <w:r w:rsidR="00956845">
        <w:t>Sheldrick</w:t>
      </w:r>
      <w:r w:rsidR="00043945">
        <w:t xml:space="preserve"> asked wh</w:t>
      </w:r>
      <w:r w:rsidR="00043945" w:rsidRPr="00043945">
        <w:t xml:space="preserve">ether we need to have them and Mr </w:t>
      </w:r>
      <w:r w:rsidR="00956845" w:rsidRPr="00043945">
        <w:t>Rayner</w:t>
      </w:r>
      <w:r w:rsidR="00043945" w:rsidRPr="00043945">
        <w:t xml:space="preserve"> confirmed </w:t>
      </w:r>
      <w:r w:rsidR="00043945">
        <w:t>that they are necessary to disp</w:t>
      </w:r>
      <w:r w:rsidR="00043945" w:rsidRPr="00043945">
        <w:t xml:space="preserve">lay Public Notices. He also asked about the best location. We would need to apply for planning permission if </w:t>
      </w:r>
      <w:r w:rsidR="00043945">
        <w:t>e</w:t>
      </w:r>
      <w:r w:rsidR="00043945" w:rsidRPr="00043945">
        <w:t>ither were to be moved.</w:t>
      </w:r>
      <w:r w:rsidR="00AE6ABB" w:rsidRPr="00AE6ABB">
        <w:rPr>
          <w:b/>
        </w:rPr>
        <w:t xml:space="preserve"> (Action - Clerk)</w:t>
      </w:r>
    </w:p>
    <w:p w:rsidR="00491F47" w:rsidRPr="00396640" w:rsidRDefault="00491F47" w:rsidP="00E62C4B">
      <w:pPr>
        <w:pStyle w:val="NoSpacing"/>
        <w:numPr>
          <w:ilvl w:val="1"/>
          <w:numId w:val="38"/>
        </w:numPr>
        <w:ind w:left="1276" w:hanging="567"/>
      </w:pPr>
      <w:r>
        <w:rPr>
          <w:b/>
        </w:rPr>
        <w:t xml:space="preserve">Refurbishment of the Village Hall </w:t>
      </w:r>
      <w:r w:rsidR="00396640">
        <w:rPr>
          <w:b/>
        </w:rPr>
        <w:t xml:space="preserve"> - </w:t>
      </w:r>
      <w:r w:rsidR="00396640" w:rsidRPr="00396640">
        <w:t xml:space="preserve">The new heating system options were discussed and it was agreed that Cllr Tyler would research some options that would be both economical to run and would have the possibility of being externally controlled. The Oil tank option was </w:t>
      </w:r>
      <w:r w:rsidR="007E34F9">
        <w:t>discussed</w:t>
      </w:r>
      <w:bookmarkStart w:id="0" w:name="_GoBack"/>
      <w:bookmarkEnd w:id="0"/>
      <w:r w:rsidR="00396640" w:rsidRPr="00396640">
        <w:t>.</w:t>
      </w:r>
    </w:p>
    <w:p w:rsidR="00396640" w:rsidRDefault="00396640" w:rsidP="00396640">
      <w:pPr>
        <w:pStyle w:val="NoSpacing"/>
        <w:ind w:left="1276"/>
      </w:pPr>
      <w:r w:rsidRPr="00396640">
        <w:t>Cllr Cohen said that putting a new ceiling and insulations shouldn’t be too difficult or expensive, it would involve taking out the suspended ceiling and replac</w:t>
      </w:r>
      <w:r>
        <w:t>in</w:t>
      </w:r>
      <w:r w:rsidRPr="00396640">
        <w:t>g with plasterboard, we may be eligible for a grant for the insulation</w:t>
      </w:r>
      <w:r>
        <w:t>.</w:t>
      </w:r>
    </w:p>
    <w:p w:rsidR="00396640" w:rsidRPr="00AE6ABB" w:rsidRDefault="006C3B2B" w:rsidP="00396640">
      <w:pPr>
        <w:pStyle w:val="NoSpacing"/>
        <w:ind w:left="1276"/>
        <w:rPr>
          <w:b/>
        </w:rPr>
      </w:pPr>
      <w:r>
        <w:t>Cllr Pette</w:t>
      </w:r>
      <w:r w:rsidR="00396640">
        <w:t>ng</w:t>
      </w:r>
      <w:r w:rsidR="00956845">
        <w:t>ell</w:t>
      </w:r>
      <w:r w:rsidR="00396640">
        <w:t xml:space="preserve"> </w:t>
      </w:r>
      <w:r w:rsidR="00956845">
        <w:t>agreed to</w:t>
      </w:r>
      <w:r w:rsidR="00396640">
        <w:t xml:space="preserve"> look into </w:t>
      </w:r>
      <w:r w:rsidR="00956845">
        <w:t>Wi-Fi</w:t>
      </w:r>
      <w:r w:rsidR="00396640">
        <w:t xml:space="preserve"> options and Cllr </w:t>
      </w:r>
      <w:r w:rsidR="00956845">
        <w:t>Sheldrick</w:t>
      </w:r>
      <w:r w:rsidR="00396640">
        <w:t xml:space="preserve"> to look at Nest and report back.</w:t>
      </w:r>
      <w:r w:rsidR="00AE6ABB">
        <w:t xml:space="preserve"> </w:t>
      </w:r>
      <w:r w:rsidR="00AE6ABB" w:rsidRPr="00AE6ABB">
        <w:rPr>
          <w:b/>
        </w:rPr>
        <w:t>(</w:t>
      </w:r>
      <w:r>
        <w:rPr>
          <w:b/>
        </w:rPr>
        <w:t>Action – Cllr Tyler, Cllr Pette</w:t>
      </w:r>
      <w:r w:rsidR="00AE6ABB" w:rsidRPr="00AE6ABB">
        <w:rPr>
          <w:b/>
        </w:rPr>
        <w:t>ngell, Cllr Sheldrick)</w:t>
      </w:r>
    </w:p>
    <w:p w:rsidR="006F22F9" w:rsidRPr="00396640" w:rsidRDefault="00F56C31" w:rsidP="00E62C4B">
      <w:pPr>
        <w:pStyle w:val="NoSpacing"/>
        <w:numPr>
          <w:ilvl w:val="1"/>
          <w:numId w:val="38"/>
        </w:numPr>
        <w:ind w:left="1276" w:hanging="567"/>
      </w:pPr>
      <w:r w:rsidRPr="00396640">
        <w:rPr>
          <w:b/>
        </w:rPr>
        <w:lastRenderedPageBreak/>
        <w:t>Refurbishment of the Village Hall Sign</w:t>
      </w:r>
      <w:r w:rsidR="00396640" w:rsidRPr="00396640">
        <w:t xml:space="preserve"> – The Village Hall sign is not lit and difficult to see. It was suggested that in the </w:t>
      </w:r>
      <w:r w:rsidR="00396640">
        <w:t>first instance that we w</w:t>
      </w:r>
      <w:r w:rsidR="00396640" w:rsidRPr="00396640">
        <w:t>ould paint the sign to make it more visible. It was agreed that the background should be white, the lettering is already black but not visible on the wood.</w:t>
      </w:r>
      <w:r w:rsidR="00AE6ABB">
        <w:t xml:space="preserve"> Cllr Cohen to speak with Helen Leach. </w:t>
      </w:r>
      <w:r w:rsidR="00AE6ABB" w:rsidRPr="00AE6ABB">
        <w:rPr>
          <w:b/>
        </w:rPr>
        <w:t>(Action – Cllr Cohen)</w:t>
      </w:r>
    </w:p>
    <w:p w:rsidR="00396640" w:rsidRPr="00396640" w:rsidRDefault="006F70E3" w:rsidP="00AE6ABB">
      <w:pPr>
        <w:pStyle w:val="NoSpacing"/>
        <w:numPr>
          <w:ilvl w:val="0"/>
          <w:numId w:val="38"/>
        </w:numPr>
      </w:pPr>
      <w:r w:rsidRPr="00BE24DF">
        <w:rPr>
          <w:b/>
        </w:rPr>
        <w:t xml:space="preserve">Communications.  </w:t>
      </w:r>
      <w:r w:rsidR="00396640" w:rsidRPr="00396640">
        <w:t>It was agreed that going forward, the Parish Clerk would determine the important/relevant correspondence and circulate a list with attachments in order to cut do</w:t>
      </w:r>
      <w:r w:rsidR="00396640">
        <w:t>w</w:t>
      </w:r>
      <w:r w:rsidR="00396640" w:rsidRPr="00396640">
        <w:t>n on paperwork.</w:t>
      </w:r>
      <w:r w:rsidR="00AE6ABB">
        <w:t xml:space="preserve"> </w:t>
      </w:r>
      <w:r w:rsidR="00AE6ABB" w:rsidRPr="00AE6ABB">
        <w:rPr>
          <w:b/>
        </w:rPr>
        <w:t>(Action - Clerk)</w:t>
      </w:r>
    </w:p>
    <w:p w:rsidR="00861A31" w:rsidRPr="004B0105" w:rsidRDefault="00861A31" w:rsidP="00914259">
      <w:pPr>
        <w:pStyle w:val="NoSpacing"/>
        <w:numPr>
          <w:ilvl w:val="0"/>
          <w:numId w:val="38"/>
        </w:numPr>
      </w:pPr>
      <w:r w:rsidRPr="00F93C27">
        <w:rPr>
          <w:b/>
        </w:rPr>
        <w:t>Chair’s Actions and Correspondence</w:t>
      </w:r>
      <w:r w:rsidR="00396640">
        <w:rPr>
          <w:b/>
        </w:rPr>
        <w:t xml:space="preserve"> – </w:t>
      </w:r>
      <w:r w:rsidR="004B0105" w:rsidRPr="004B0105">
        <w:t>Mrs Ward had</w:t>
      </w:r>
      <w:r w:rsidR="00064831">
        <w:t xml:space="preserve"> made a last minute Remembrance W</w:t>
      </w:r>
      <w:r w:rsidR="004B0105" w:rsidRPr="004B0105">
        <w:t xml:space="preserve">reath, </w:t>
      </w:r>
      <w:r w:rsidR="00A64149" w:rsidRPr="004B0105">
        <w:t xml:space="preserve">Cllr Cohen passed the Parish Clerk </w:t>
      </w:r>
      <w:r w:rsidR="004B0105">
        <w:t>a</w:t>
      </w:r>
      <w:r w:rsidR="00A64149" w:rsidRPr="004B0105">
        <w:t xml:space="preserve"> </w:t>
      </w:r>
      <w:r w:rsidR="004B0105" w:rsidRPr="004B0105">
        <w:t xml:space="preserve">receipt for a gift </w:t>
      </w:r>
      <w:r w:rsidR="004B0105">
        <w:t xml:space="preserve">to say thank you. A cheque will also be raised at the next meeting for £25 as a donation to the British Legion. </w:t>
      </w:r>
      <w:r w:rsidR="004B0105" w:rsidRPr="004B0105">
        <w:t xml:space="preserve"> </w:t>
      </w:r>
      <w:r w:rsidR="00A64149" w:rsidRPr="004B0105">
        <w:t xml:space="preserve"> </w:t>
      </w:r>
      <w:r w:rsidR="004B0105">
        <w:t>Parish Clerk to write and say Thank You.</w:t>
      </w:r>
      <w:r w:rsidR="00B25041">
        <w:t xml:space="preserve"> </w:t>
      </w:r>
      <w:r w:rsidR="00B25041" w:rsidRPr="00AE6ABB">
        <w:rPr>
          <w:b/>
        </w:rPr>
        <w:t>(Action - Clerk)</w:t>
      </w:r>
    </w:p>
    <w:p w:rsidR="0083213E" w:rsidRPr="00E62C4B" w:rsidRDefault="00A72294" w:rsidP="00914259">
      <w:pPr>
        <w:pStyle w:val="NoSpacing"/>
        <w:numPr>
          <w:ilvl w:val="0"/>
          <w:numId w:val="38"/>
        </w:numPr>
      </w:pPr>
      <w:r>
        <w:rPr>
          <w:b/>
        </w:rPr>
        <w:t>U</w:t>
      </w:r>
      <w:r w:rsidR="0083213E">
        <w:rPr>
          <w:b/>
        </w:rPr>
        <w:t>pdate on Councillor Vacancy</w:t>
      </w:r>
      <w:r w:rsidR="001E04FA">
        <w:rPr>
          <w:b/>
        </w:rPr>
        <w:t xml:space="preserve"> –</w:t>
      </w:r>
      <w:r w:rsidR="004B0105">
        <w:t xml:space="preserve">The vacancy has been advertised and we have received confirmation from TMBC that there will not be a bye-election. The Parish Council can now co-opt a Councillor. Cllr </w:t>
      </w:r>
      <w:r w:rsidR="0063552F">
        <w:t>Pette</w:t>
      </w:r>
      <w:r w:rsidR="00956845">
        <w:t>ngell</w:t>
      </w:r>
      <w:r w:rsidR="004B0105">
        <w:t xml:space="preserve"> suggested we should further advertise th</w:t>
      </w:r>
      <w:r w:rsidR="00F22ECE">
        <w:t>e v</w:t>
      </w:r>
      <w:r w:rsidR="004B0105">
        <w:t xml:space="preserve">acancy in the Parish Newsletter and </w:t>
      </w:r>
      <w:r w:rsidR="00064831">
        <w:t>Cllr</w:t>
      </w:r>
      <w:r w:rsidR="004B0105">
        <w:t xml:space="preserve"> </w:t>
      </w:r>
      <w:r w:rsidR="00956845">
        <w:t>Rayner</w:t>
      </w:r>
      <w:r w:rsidR="004B0105">
        <w:t xml:space="preserve"> confirmed that this would be good practice. We have received </w:t>
      </w:r>
      <w:r w:rsidR="00F22ECE">
        <w:t>an e</w:t>
      </w:r>
      <w:r w:rsidR="004B0105">
        <w:t xml:space="preserve">xpression of interest </w:t>
      </w:r>
      <w:r w:rsidR="00F22ECE">
        <w:t xml:space="preserve">from </w:t>
      </w:r>
      <w:r w:rsidR="00956845">
        <w:t>a Shipbourne</w:t>
      </w:r>
      <w:r w:rsidR="004B0105">
        <w:t xml:space="preserve"> Resident.</w:t>
      </w:r>
      <w:r w:rsidR="00F22ECE">
        <w:t xml:space="preserve"> Cllr Cohen will respond to the resident to explain that we will be advertising in the newsletter </w:t>
      </w:r>
      <w:r w:rsidR="00064831">
        <w:t xml:space="preserve">and that she needn’t reapply. </w:t>
      </w:r>
      <w:r w:rsidR="00F22ECE">
        <w:t>Parish Clerk to use SLCC recommended wording in the newsletter and website.</w:t>
      </w:r>
      <w:r w:rsidR="00B25041">
        <w:t xml:space="preserve"> </w:t>
      </w:r>
      <w:r w:rsidR="00B25041" w:rsidRPr="00AE6ABB">
        <w:rPr>
          <w:b/>
        </w:rPr>
        <w:t>(Action - Clerk)</w:t>
      </w:r>
    </w:p>
    <w:p w:rsidR="00861A31" w:rsidRPr="00A943B7" w:rsidRDefault="00861A31" w:rsidP="00914259">
      <w:pPr>
        <w:pStyle w:val="NoSpacing"/>
        <w:numPr>
          <w:ilvl w:val="0"/>
          <w:numId w:val="38"/>
        </w:numPr>
      </w:pPr>
      <w:r w:rsidRPr="00A943B7">
        <w:rPr>
          <w:b/>
        </w:rPr>
        <w:t xml:space="preserve">Report from External Bodies </w:t>
      </w:r>
      <w:r w:rsidRPr="00A943B7">
        <w:t>(Councillors to report on</w:t>
      </w:r>
      <w:r w:rsidR="004A1D78" w:rsidRPr="00A943B7">
        <w:t xml:space="preserve"> </w:t>
      </w:r>
      <w:r w:rsidRPr="00A943B7">
        <w:t>meetings attended</w:t>
      </w:r>
      <w:r w:rsidRPr="00A943B7">
        <w:rPr>
          <w:b/>
        </w:rPr>
        <w:t xml:space="preserve"> </w:t>
      </w:r>
      <w:r w:rsidRPr="00A943B7">
        <w:t>or correspondence received).</w:t>
      </w:r>
      <w:r w:rsidR="00F22ECE">
        <w:t xml:space="preserve"> Nothing to report. </w:t>
      </w:r>
      <w:r w:rsidR="00064831">
        <w:t xml:space="preserve">Cllr </w:t>
      </w:r>
      <w:r w:rsidR="00956845">
        <w:t>Rayner</w:t>
      </w:r>
      <w:r w:rsidR="00F22ECE">
        <w:t xml:space="preserve"> suggested that it would be useful for Councillors to attend PPP, JTB and KALC meetings, particularly in regard to traffic issues. Cllr </w:t>
      </w:r>
      <w:r w:rsidR="0063552F">
        <w:t>Pette</w:t>
      </w:r>
      <w:r w:rsidR="00956845">
        <w:t>ngell</w:t>
      </w:r>
      <w:r w:rsidR="00F22ECE">
        <w:t xml:space="preserve"> reported that he already attends PPP.</w:t>
      </w:r>
    </w:p>
    <w:p w:rsidR="0000123E" w:rsidRPr="0000123E" w:rsidRDefault="0032291F" w:rsidP="00914259">
      <w:pPr>
        <w:pStyle w:val="NoSpacing"/>
        <w:numPr>
          <w:ilvl w:val="0"/>
          <w:numId w:val="38"/>
        </w:numPr>
      </w:pPr>
      <w:r w:rsidRPr="00F93C27">
        <w:rPr>
          <w:b/>
        </w:rPr>
        <w:t>Finance</w:t>
      </w:r>
    </w:p>
    <w:p w:rsidR="0000123E" w:rsidRDefault="0000123E" w:rsidP="0000123E">
      <w:pPr>
        <w:pStyle w:val="NoSpacing"/>
        <w:ind w:left="644"/>
      </w:pPr>
      <w:r w:rsidRPr="0000123E">
        <w:rPr>
          <w:b/>
        </w:rPr>
        <w:t>14.1</w:t>
      </w:r>
      <w:r w:rsidR="00A72294">
        <w:t xml:space="preserve">      </w:t>
      </w:r>
      <w:r w:rsidR="006F70E3" w:rsidRPr="0000123E">
        <w:rPr>
          <w:b/>
        </w:rPr>
        <w:t>Payment of Accounts</w:t>
      </w:r>
      <w:r w:rsidR="006F70E3" w:rsidRPr="0032291F">
        <w:t xml:space="preserve"> – The outstanding accounts </w:t>
      </w:r>
      <w:r w:rsidR="00C54B12">
        <w:t>were</w:t>
      </w:r>
      <w:r w:rsidR="006F70E3" w:rsidRPr="0032291F">
        <w:t xml:space="preserve"> presented for agreement to pay</w:t>
      </w:r>
      <w:r w:rsidR="00C54B12">
        <w:t xml:space="preserve"> and cheques duly signed:</w:t>
      </w:r>
    </w:p>
    <w:tbl>
      <w:tblPr>
        <w:tblW w:w="987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2911"/>
        <w:gridCol w:w="3261"/>
        <w:gridCol w:w="1417"/>
        <w:gridCol w:w="1134"/>
      </w:tblGrid>
      <w:tr w:rsidR="00064831" w:rsidRPr="00AE1748" w:rsidTr="00064831">
        <w:tc>
          <w:tcPr>
            <w:tcW w:w="1156" w:type="dxa"/>
            <w:tcBorders>
              <w:top w:val="single" w:sz="4" w:space="0" w:color="auto"/>
              <w:left w:val="single" w:sz="4" w:space="0" w:color="auto"/>
              <w:bottom w:val="single" w:sz="4" w:space="0" w:color="auto"/>
              <w:right w:val="single" w:sz="4" w:space="0" w:color="auto"/>
            </w:tcBorders>
            <w:shd w:val="clear" w:color="auto" w:fill="auto"/>
          </w:tcPr>
          <w:p w:rsidR="00064831" w:rsidRPr="00064831" w:rsidRDefault="00064831" w:rsidP="002034EF">
            <w:pPr>
              <w:tabs>
                <w:tab w:val="left" w:pos="1185"/>
              </w:tabs>
              <w:jc w:val="center"/>
              <w:rPr>
                <w:rFonts w:ascii="Calibri" w:hAnsi="Calibri" w:cs="Arial"/>
                <w:b/>
                <w:sz w:val="22"/>
                <w:szCs w:val="22"/>
              </w:rPr>
            </w:pPr>
            <w:r w:rsidRPr="00064831">
              <w:rPr>
                <w:rFonts w:ascii="Calibri" w:hAnsi="Calibri" w:cs="Arial"/>
                <w:b/>
                <w:sz w:val="22"/>
                <w:szCs w:val="22"/>
              </w:rPr>
              <w:t>DATE</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064831" w:rsidRPr="00064831" w:rsidRDefault="00064831" w:rsidP="002034EF">
            <w:pPr>
              <w:jc w:val="center"/>
              <w:rPr>
                <w:rFonts w:ascii="Calibri" w:hAnsi="Calibri" w:cs="Arial"/>
                <w:b/>
                <w:sz w:val="22"/>
                <w:szCs w:val="22"/>
              </w:rPr>
            </w:pPr>
            <w:r w:rsidRPr="00064831">
              <w:rPr>
                <w:rFonts w:ascii="Calibri" w:hAnsi="Calibri" w:cs="Arial"/>
                <w:b/>
                <w:sz w:val="22"/>
                <w:szCs w:val="22"/>
              </w:rPr>
              <w:t>BENEFICIARY</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64831" w:rsidRPr="00064831" w:rsidRDefault="00064831" w:rsidP="002034EF">
            <w:pPr>
              <w:jc w:val="center"/>
              <w:rPr>
                <w:rFonts w:ascii="Calibri" w:hAnsi="Calibri" w:cs="Arial"/>
                <w:b/>
                <w:sz w:val="22"/>
                <w:szCs w:val="22"/>
              </w:rPr>
            </w:pPr>
            <w:r w:rsidRPr="00064831">
              <w:rPr>
                <w:rFonts w:ascii="Calibri" w:hAnsi="Calibri" w:cs="Arial"/>
                <w:b/>
                <w:sz w:val="22"/>
                <w:szCs w:val="22"/>
              </w:rPr>
              <w:t>DETAILS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4831" w:rsidRPr="00064831" w:rsidRDefault="00064831" w:rsidP="002034EF">
            <w:pPr>
              <w:jc w:val="center"/>
              <w:rPr>
                <w:rFonts w:ascii="Calibri" w:hAnsi="Calibri" w:cs="Arial"/>
                <w:b/>
                <w:sz w:val="22"/>
                <w:szCs w:val="22"/>
              </w:rPr>
            </w:pPr>
            <w:r w:rsidRPr="00064831">
              <w:rPr>
                <w:rFonts w:ascii="Calibri" w:hAnsi="Calibri" w:cs="Arial"/>
                <w:b/>
                <w:sz w:val="22"/>
                <w:szCs w:val="22"/>
              </w:rPr>
              <w:t>CHEQUE 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4831" w:rsidRPr="00064831" w:rsidRDefault="00064831" w:rsidP="002034EF">
            <w:pPr>
              <w:jc w:val="center"/>
              <w:rPr>
                <w:rFonts w:ascii="Calibri" w:hAnsi="Calibri" w:cs="Arial"/>
                <w:b/>
                <w:sz w:val="22"/>
                <w:szCs w:val="22"/>
              </w:rPr>
            </w:pPr>
            <w:r w:rsidRPr="00064831">
              <w:rPr>
                <w:rFonts w:ascii="Calibri" w:hAnsi="Calibri" w:cs="Arial"/>
                <w:b/>
                <w:sz w:val="22"/>
                <w:szCs w:val="22"/>
              </w:rPr>
              <w:t>AMOUNT</w:t>
            </w:r>
          </w:p>
          <w:p w:rsidR="00064831" w:rsidRPr="00064831" w:rsidRDefault="00064831" w:rsidP="002034EF">
            <w:pPr>
              <w:jc w:val="center"/>
              <w:rPr>
                <w:rFonts w:ascii="Calibri" w:hAnsi="Calibri" w:cs="Arial"/>
                <w:b/>
                <w:sz w:val="22"/>
                <w:szCs w:val="22"/>
              </w:rPr>
            </w:pPr>
          </w:p>
        </w:tc>
      </w:tr>
      <w:tr w:rsidR="00064831" w:rsidRPr="00AE1748" w:rsidTr="00064831">
        <w:tc>
          <w:tcPr>
            <w:tcW w:w="1156"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tabs>
                <w:tab w:val="left" w:pos="1185"/>
              </w:tabs>
              <w:jc w:val="center"/>
              <w:rPr>
                <w:rFonts w:ascii="Calibri" w:hAnsi="Calibri" w:cs="Arial"/>
              </w:rPr>
            </w:pPr>
            <w:r>
              <w:rPr>
                <w:rFonts w:ascii="Calibri" w:hAnsi="Calibri" w:cs="Arial"/>
              </w:rPr>
              <w:t>30.11</w:t>
            </w:r>
            <w:r w:rsidRPr="00AE1748">
              <w:rPr>
                <w:rFonts w:ascii="Calibri" w:hAnsi="Calibri" w:cs="Arial"/>
              </w:rPr>
              <w:t>.16</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sidRPr="00AE1748">
              <w:rPr>
                <w:rFonts w:ascii="Calibri" w:hAnsi="Calibri" w:cs="Arial"/>
              </w:rPr>
              <w:t>Phillip Codling</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sidRPr="00AE1748">
              <w:rPr>
                <w:rFonts w:ascii="Calibri" w:hAnsi="Calibri" w:cs="Arial"/>
              </w:rPr>
              <w:t xml:space="preserve">Clerks Salary </w:t>
            </w:r>
            <w:r>
              <w:rPr>
                <w:rFonts w:ascii="Calibri" w:hAnsi="Calibri" w:cs="Arial"/>
              </w:rPr>
              <w:t>Nov</w:t>
            </w:r>
            <w:r w:rsidRPr="00AE1748">
              <w:rPr>
                <w:rFonts w:ascii="Calibri" w:hAnsi="Calibri" w:cs="Arial"/>
              </w:rPr>
              <w:t xml:space="preserve"> 2016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sidRPr="00AE1748">
              <w:rPr>
                <w:rFonts w:ascii="Calibri" w:hAnsi="Calibri" w:cs="Arial"/>
              </w:rPr>
              <w:t>1008</w:t>
            </w:r>
            <w:r>
              <w:rPr>
                <w:rFonts w:ascii="Calibri" w:hAnsi="Calibri" w:cs="Arial"/>
              </w:rPr>
              <w:t>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Pr>
                <w:rFonts w:ascii="Calibri" w:hAnsi="Calibri" w:cs="Arial"/>
              </w:rPr>
              <w:t>306.13</w:t>
            </w:r>
          </w:p>
        </w:tc>
      </w:tr>
      <w:tr w:rsidR="00064831" w:rsidRPr="00AE1748" w:rsidTr="00064831">
        <w:tc>
          <w:tcPr>
            <w:tcW w:w="1156"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tabs>
                <w:tab w:val="left" w:pos="1185"/>
              </w:tabs>
              <w:jc w:val="center"/>
              <w:rPr>
                <w:rFonts w:ascii="Calibri" w:hAnsi="Calibri" w:cs="Arial"/>
              </w:rPr>
            </w:pPr>
            <w:r w:rsidRPr="00AE1748">
              <w:rPr>
                <w:rFonts w:ascii="Calibri" w:hAnsi="Calibri" w:cs="Arial"/>
              </w:rPr>
              <w:t>10.10.16</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sidRPr="00AE1748">
              <w:rPr>
                <w:rFonts w:ascii="Calibri" w:hAnsi="Calibri" w:cs="Arial"/>
              </w:rPr>
              <w:t>HMRC</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sidRPr="00AE1748">
              <w:rPr>
                <w:rFonts w:ascii="Calibri" w:hAnsi="Calibri" w:cs="Arial"/>
              </w:rPr>
              <w:t>Clerks Tax Oct 2016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sidRPr="00AE1748">
              <w:rPr>
                <w:rFonts w:ascii="Calibri" w:hAnsi="Calibri" w:cs="Arial"/>
              </w:rPr>
              <w:t>1008</w:t>
            </w:r>
            <w:r>
              <w:rPr>
                <w:rFonts w:ascii="Calibri" w:hAnsi="Calibri" w:cs="Arial"/>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Pr>
                <w:rFonts w:ascii="Calibri" w:hAnsi="Calibri" w:cs="Arial"/>
              </w:rPr>
              <w:t>72</w:t>
            </w:r>
            <w:r w:rsidRPr="00AE1748">
              <w:rPr>
                <w:rFonts w:ascii="Calibri" w:hAnsi="Calibri" w:cs="Arial"/>
              </w:rPr>
              <w:t>.20</w:t>
            </w:r>
          </w:p>
        </w:tc>
      </w:tr>
      <w:tr w:rsidR="00064831" w:rsidRPr="00AE1748" w:rsidTr="00064831">
        <w:tc>
          <w:tcPr>
            <w:tcW w:w="1156"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tabs>
                <w:tab w:val="left" w:pos="1185"/>
              </w:tabs>
              <w:jc w:val="center"/>
              <w:rPr>
                <w:rFonts w:ascii="Calibri" w:hAnsi="Calibri" w:cs="Arial"/>
              </w:rPr>
            </w:pPr>
            <w:r>
              <w:rPr>
                <w:rFonts w:ascii="Calibri" w:hAnsi="Calibri" w:cs="Arial"/>
              </w:rPr>
              <w:t>03.11</w:t>
            </w:r>
            <w:r w:rsidRPr="00AE1748">
              <w:rPr>
                <w:rFonts w:ascii="Calibri" w:hAnsi="Calibri" w:cs="Arial"/>
              </w:rPr>
              <w:t>.16</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sidRPr="00AE1748">
              <w:rPr>
                <w:rFonts w:ascii="Calibri" w:hAnsi="Calibri" w:cs="Arial"/>
              </w:rPr>
              <w:t>Community Heartbeat Trust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sidRPr="00AE1748">
              <w:rPr>
                <w:rFonts w:ascii="Calibri" w:hAnsi="Calibri" w:cs="Arial"/>
              </w:rPr>
              <w:t>Defib Managed Solution 16/17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sidRPr="00AE1748">
              <w:rPr>
                <w:rFonts w:ascii="Calibri" w:hAnsi="Calibri" w:cs="Arial"/>
              </w:rPr>
              <w:t>10085</w:t>
            </w:r>
            <w:r>
              <w:rPr>
                <w:rFonts w:ascii="Calibri" w:hAnsi="Calibri" w:cs="Arial"/>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4831" w:rsidRPr="00AE1748" w:rsidRDefault="00064831" w:rsidP="002034EF">
            <w:pPr>
              <w:jc w:val="center"/>
              <w:rPr>
                <w:rFonts w:ascii="Calibri" w:hAnsi="Calibri" w:cs="Arial"/>
              </w:rPr>
            </w:pPr>
            <w:r w:rsidRPr="00AE1748">
              <w:rPr>
                <w:rFonts w:ascii="Calibri" w:hAnsi="Calibri" w:cs="Arial"/>
              </w:rPr>
              <w:t>1</w:t>
            </w:r>
            <w:r>
              <w:rPr>
                <w:rFonts w:ascii="Calibri" w:hAnsi="Calibri" w:cs="Arial"/>
              </w:rPr>
              <w:t>51.20</w:t>
            </w:r>
          </w:p>
        </w:tc>
      </w:tr>
      <w:tr w:rsidR="00064831" w:rsidRPr="00AE1748" w:rsidTr="00064831">
        <w:trPr>
          <w:trHeight w:val="475"/>
        </w:trPr>
        <w:tc>
          <w:tcPr>
            <w:tcW w:w="1156" w:type="dxa"/>
          </w:tcPr>
          <w:p w:rsidR="00064831" w:rsidRPr="00AE1748" w:rsidRDefault="00064831" w:rsidP="002034EF">
            <w:pPr>
              <w:rPr>
                <w:rFonts w:ascii="Calibri" w:hAnsi="Calibri" w:cs="Arial"/>
                <w:b/>
              </w:rPr>
            </w:pPr>
          </w:p>
          <w:p w:rsidR="00064831" w:rsidRPr="00AE1748" w:rsidRDefault="00064831" w:rsidP="002034EF">
            <w:pPr>
              <w:rPr>
                <w:rFonts w:ascii="Calibri" w:hAnsi="Calibri" w:cs="Arial"/>
                <w:b/>
              </w:rPr>
            </w:pPr>
            <w:r w:rsidRPr="00AE1748">
              <w:rPr>
                <w:rFonts w:ascii="Calibri" w:hAnsi="Calibri" w:cs="Arial"/>
                <w:b/>
              </w:rPr>
              <w:t>TOTAL</w:t>
            </w:r>
          </w:p>
          <w:p w:rsidR="00064831" w:rsidRPr="00AE1748" w:rsidRDefault="00064831" w:rsidP="002034EF">
            <w:pPr>
              <w:rPr>
                <w:rFonts w:ascii="Calibri" w:hAnsi="Calibri" w:cs="Arial"/>
                <w:b/>
              </w:rPr>
            </w:pPr>
          </w:p>
        </w:tc>
        <w:tc>
          <w:tcPr>
            <w:tcW w:w="2911" w:type="dxa"/>
          </w:tcPr>
          <w:p w:rsidR="00064831" w:rsidRPr="00AE1748" w:rsidRDefault="00064831" w:rsidP="002034EF">
            <w:pPr>
              <w:rPr>
                <w:rFonts w:ascii="Calibri" w:hAnsi="Calibri" w:cs="Arial"/>
              </w:rPr>
            </w:pPr>
          </w:p>
          <w:p w:rsidR="00064831" w:rsidRPr="00AE1748" w:rsidRDefault="00064831" w:rsidP="002034EF">
            <w:pPr>
              <w:rPr>
                <w:rFonts w:ascii="Calibri" w:hAnsi="Calibri" w:cs="Arial"/>
              </w:rPr>
            </w:pPr>
          </w:p>
        </w:tc>
        <w:tc>
          <w:tcPr>
            <w:tcW w:w="3261" w:type="dxa"/>
          </w:tcPr>
          <w:p w:rsidR="00064831" w:rsidRPr="00AE1748" w:rsidRDefault="00064831" w:rsidP="002034EF">
            <w:pPr>
              <w:rPr>
                <w:rFonts w:ascii="Calibri" w:hAnsi="Calibri" w:cs="Arial"/>
              </w:rPr>
            </w:pPr>
          </w:p>
        </w:tc>
        <w:tc>
          <w:tcPr>
            <w:tcW w:w="1417" w:type="dxa"/>
          </w:tcPr>
          <w:p w:rsidR="00064831" w:rsidRPr="00AE1748" w:rsidRDefault="00064831" w:rsidP="002034EF">
            <w:pPr>
              <w:rPr>
                <w:rFonts w:ascii="Calibri" w:hAnsi="Calibri" w:cs="Arial"/>
              </w:rPr>
            </w:pPr>
          </w:p>
        </w:tc>
        <w:tc>
          <w:tcPr>
            <w:tcW w:w="1134" w:type="dxa"/>
          </w:tcPr>
          <w:p w:rsidR="00064831" w:rsidRPr="00AE1748" w:rsidRDefault="00064831" w:rsidP="002034EF">
            <w:pPr>
              <w:rPr>
                <w:rFonts w:ascii="Calibri" w:hAnsi="Calibri" w:cs="Arial"/>
                <w:b/>
              </w:rPr>
            </w:pPr>
          </w:p>
          <w:p w:rsidR="00064831" w:rsidRPr="00AE1748" w:rsidRDefault="00064831" w:rsidP="002034EF">
            <w:pPr>
              <w:rPr>
                <w:rFonts w:ascii="Calibri" w:hAnsi="Calibri" w:cs="Arial"/>
                <w:b/>
              </w:rPr>
            </w:pPr>
            <w:r>
              <w:rPr>
                <w:rFonts w:ascii="Calibri" w:hAnsi="Calibri" w:cs="Arial"/>
                <w:b/>
              </w:rPr>
              <w:t>£529.53</w:t>
            </w:r>
          </w:p>
        </w:tc>
      </w:tr>
    </w:tbl>
    <w:p w:rsidR="00C54B12" w:rsidRDefault="00C54B12" w:rsidP="0000123E">
      <w:pPr>
        <w:pStyle w:val="NoSpacing"/>
        <w:ind w:left="644"/>
      </w:pPr>
    </w:p>
    <w:p w:rsidR="006F70E3" w:rsidRDefault="0000123E" w:rsidP="004256F7">
      <w:pPr>
        <w:pStyle w:val="NoSpacing"/>
        <w:ind w:left="1364" w:hanging="720"/>
      </w:pPr>
      <w:r w:rsidRPr="0000123E">
        <w:rPr>
          <w:b/>
        </w:rPr>
        <w:t>14.2</w:t>
      </w:r>
      <w:r w:rsidR="004256F7">
        <w:tab/>
      </w:r>
      <w:r w:rsidRPr="0000123E">
        <w:rPr>
          <w:b/>
        </w:rPr>
        <w:t>Internal Audit Recommendations</w:t>
      </w:r>
      <w:r w:rsidR="006F70E3" w:rsidRPr="0032291F">
        <w:t>.</w:t>
      </w:r>
      <w:r w:rsidR="00627291">
        <w:t xml:space="preserve"> </w:t>
      </w:r>
      <w:r w:rsidR="006A49B9" w:rsidRPr="00C7664D">
        <w:rPr>
          <w:i/>
        </w:rPr>
        <w:t>Refer to</w:t>
      </w:r>
      <w:r w:rsidR="00627291" w:rsidRPr="00C7664D">
        <w:rPr>
          <w:i/>
        </w:rPr>
        <w:t xml:space="preserve"> </w:t>
      </w:r>
      <w:hyperlink r:id="rId7" w:history="1">
        <w:r w:rsidR="004256F7" w:rsidRPr="00C7664D">
          <w:rPr>
            <w:rStyle w:val="Hyperlink"/>
            <w:i/>
          </w:rPr>
          <w:t>http://www.nalc.gov.uk/library/publications/1932-governance-and-accountability-for-smaller-authorities-in-england-section/file</w:t>
        </w:r>
      </w:hyperlink>
    </w:p>
    <w:p w:rsidR="004256F7" w:rsidRPr="006A49B9" w:rsidRDefault="004256F7" w:rsidP="004256F7">
      <w:pPr>
        <w:pStyle w:val="NoSpacing"/>
        <w:ind w:left="1364"/>
        <w:rPr>
          <w:b/>
        </w:rPr>
      </w:pPr>
      <w:r w:rsidRPr="006A49B9">
        <w:rPr>
          <w:b/>
        </w:rPr>
        <w:t>14.2.1</w:t>
      </w:r>
      <w:r w:rsidRPr="006A49B9">
        <w:rPr>
          <w:b/>
        </w:rPr>
        <w:tab/>
        <w:t>Internal Control Objectives – Risk Assessment</w:t>
      </w:r>
    </w:p>
    <w:p w:rsidR="004256F7" w:rsidRPr="006A49B9" w:rsidRDefault="004256F7" w:rsidP="004256F7">
      <w:pPr>
        <w:pStyle w:val="NoSpacing"/>
        <w:ind w:left="1364"/>
        <w:rPr>
          <w:b/>
        </w:rPr>
      </w:pPr>
      <w:r w:rsidRPr="006A49B9">
        <w:rPr>
          <w:b/>
        </w:rPr>
        <w:t>14.2.2</w:t>
      </w:r>
      <w:r w:rsidRPr="006A49B9">
        <w:rPr>
          <w:b/>
        </w:rPr>
        <w:tab/>
        <w:t>Annual Review of Internal Financial Controls</w:t>
      </w:r>
    </w:p>
    <w:p w:rsidR="004256F7" w:rsidRDefault="00164C4D" w:rsidP="00914259">
      <w:pPr>
        <w:pStyle w:val="NoSpacing"/>
        <w:numPr>
          <w:ilvl w:val="2"/>
          <w:numId w:val="41"/>
        </w:numPr>
        <w:rPr>
          <w:b/>
        </w:rPr>
      </w:pPr>
      <w:r>
        <w:rPr>
          <w:b/>
        </w:rPr>
        <w:t xml:space="preserve"> </w:t>
      </w:r>
      <w:r w:rsidR="000E6297">
        <w:rPr>
          <w:b/>
        </w:rPr>
        <w:t>Review of Asset Register</w:t>
      </w:r>
    </w:p>
    <w:p w:rsidR="00C54B12" w:rsidRPr="00C54B12" w:rsidRDefault="00C54B12" w:rsidP="00C54B12">
      <w:pPr>
        <w:pStyle w:val="NoSpacing"/>
        <w:ind w:left="682"/>
      </w:pPr>
      <w:r w:rsidRPr="00C54B12">
        <w:t>It was agreed that the Parish Clerk would review the recommendations and put together Risk Assessment and an</w:t>
      </w:r>
      <w:r>
        <w:t xml:space="preserve"> A</w:t>
      </w:r>
      <w:r w:rsidRPr="00C54B12">
        <w:t>nnual Review. The Assets Register will need to be update</w:t>
      </w:r>
      <w:r>
        <w:t>d</w:t>
      </w:r>
      <w:r w:rsidRPr="00C54B12">
        <w:t xml:space="preserve"> and assets revalued back to their original values. </w:t>
      </w:r>
      <w:r w:rsidR="00064831" w:rsidRPr="00AE6ABB">
        <w:rPr>
          <w:b/>
        </w:rPr>
        <w:t>(Action - Clerk)</w:t>
      </w:r>
    </w:p>
    <w:p w:rsidR="000E6297" w:rsidRPr="00C54B12" w:rsidRDefault="000E6297" w:rsidP="000E6297">
      <w:pPr>
        <w:pStyle w:val="NoSpacing"/>
        <w:numPr>
          <w:ilvl w:val="1"/>
          <w:numId w:val="41"/>
        </w:numPr>
      </w:pPr>
      <w:r>
        <w:rPr>
          <w:b/>
        </w:rPr>
        <w:t>Q</w:t>
      </w:r>
      <w:r w:rsidR="001E04FA">
        <w:rPr>
          <w:b/>
          <w:sz w:val="24"/>
        </w:rPr>
        <w:t>uarterl</w:t>
      </w:r>
      <w:r w:rsidRPr="000E6297">
        <w:rPr>
          <w:b/>
          <w:sz w:val="24"/>
        </w:rPr>
        <w:t>y</w:t>
      </w:r>
      <w:r>
        <w:rPr>
          <w:b/>
        </w:rPr>
        <w:t xml:space="preserve"> Budget requirements for January</w:t>
      </w:r>
      <w:r w:rsidR="00C54B12">
        <w:rPr>
          <w:b/>
        </w:rPr>
        <w:t xml:space="preserve"> – </w:t>
      </w:r>
      <w:r w:rsidR="00C54B12" w:rsidRPr="00C54B12">
        <w:t xml:space="preserve">The Parish Clerk will prepare with an improved layout if possible. </w:t>
      </w:r>
      <w:r w:rsidR="00064831" w:rsidRPr="00AE6ABB">
        <w:rPr>
          <w:b/>
        </w:rPr>
        <w:t>(Action - Clerk)</w:t>
      </w:r>
    </w:p>
    <w:p w:rsidR="000E6297" w:rsidRPr="00C54B12" w:rsidRDefault="000E6297" w:rsidP="000E6297">
      <w:pPr>
        <w:pStyle w:val="NoSpacing"/>
        <w:numPr>
          <w:ilvl w:val="1"/>
          <w:numId w:val="41"/>
        </w:numPr>
      </w:pPr>
      <w:r>
        <w:rPr>
          <w:b/>
        </w:rPr>
        <w:t>Update Bank Mandate</w:t>
      </w:r>
      <w:r w:rsidR="00C54B12">
        <w:rPr>
          <w:b/>
        </w:rPr>
        <w:t xml:space="preserve"> – </w:t>
      </w:r>
      <w:r w:rsidR="00C54B12" w:rsidRPr="00C54B12">
        <w:t>The Parish Clerk had printed off forms which were duly signed to update the address to the new Parish Clerks address and to remove Cllr Wright.</w:t>
      </w:r>
    </w:p>
    <w:p w:rsidR="000E6297" w:rsidRPr="00C54B12" w:rsidRDefault="000E6297" w:rsidP="000E6297">
      <w:pPr>
        <w:pStyle w:val="NoSpacing"/>
        <w:numPr>
          <w:ilvl w:val="1"/>
          <w:numId w:val="41"/>
        </w:numPr>
      </w:pPr>
      <w:r>
        <w:rPr>
          <w:b/>
        </w:rPr>
        <w:t>Funding Arrangements with TMBC</w:t>
      </w:r>
      <w:r w:rsidR="00C54B12">
        <w:rPr>
          <w:b/>
        </w:rPr>
        <w:t xml:space="preserve"> – </w:t>
      </w:r>
      <w:r w:rsidR="00C54B12" w:rsidRPr="00C54B12">
        <w:t>This will be deferred to the December meeting. We need to take into account that we will no longer received s. 136 funding money.</w:t>
      </w:r>
      <w:r w:rsidR="00C869F8">
        <w:t xml:space="preserve"> </w:t>
      </w:r>
      <w:r w:rsidR="00064831">
        <w:t>Cllr</w:t>
      </w:r>
      <w:r w:rsidR="00C869F8">
        <w:t xml:space="preserve"> </w:t>
      </w:r>
      <w:r w:rsidR="00956845">
        <w:t>Rayner</w:t>
      </w:r>
      <w:r w:rsidR="00C869F8">
        <w:t xml:space="preserve"> recommen</w:t>
      </w:r>
      <w:r w:rsidR="00C54B12">
        <w:t>ded that we included a budget item for training for the Parish Clerk and new Councillor.</w:t>
      </w:r>
    </w:p>
    <w:p w:rsidR="0000123E" w:rsidRPr="00C54B12" w:rsidRDefault="0000123E" w:rsidP="00914259">
      <w:pPr>
        <w:pStyle w:val="NoSpacing"/>
        <w:numPr>
          <w:ilvl w:val="0"/>
          <w:numId w:val="41"/>
        </w:numPr>
        <w:ind w:hanging="316"/>
        <w:rPr>
          <w:rFonts w:cs="Arial"/>
          <w:b/>
          <w:snapToGrid w:val="0"/>
          <w:lang w:val="en-US"/>
        </w:rPr>
      </w:pPr>
      <w:r w:rsidRPr="00C54B12">
        <w:rPr>
          <w:b/>
        </w:rPr>
        <w:t>Personnel</w:t>
      </w:r>
    </w:p>
    <w:p w:rsidR="0000123E" w:rsidRPr="00064831" w:rsidRDefault="00064831" w:rsidP="008D5AB3">
      <w:pPr>
        <w:pStyle w:val="NoSpacing"/>
        <w:ind w:left="426" w:firstLine="218"/>
        <w:rPr>
          <w:b/>
        </w:rPr>
      </w:pPr>
      <w:r>
        <w:rPr>
          <w:b/>
        </w:rPr>
        <w:t>15.1</w:t>
      </w:r>
      <w:r w:rsidR="0000123E">
        <w:rPr>
          <w:b/>
        </w:rPr>
        <w:tab/>
      </w:r>
      <w:r w:rsidR="0000123E" w:rsidRPr="00F93C27">
        <w:rPr>
          <w:rFonts w:cs="Arial"/>
          <w:b/>
          <w:snapToGrid w:val="0"/>
          <w:lang w:val="en-US"/>
        </w:rPr>
        <w:t>Workplace Pensions</w:t>
      </w:r>
      <w:r w:rsidR="00C7664D">
        <w:rPr>
          <w:rFonts w:cs="Arial"/>
          <w:b/>
          <w:snapToGrid w:val="0"/>
          <w:lang w:val="en-US"/>
        </w:rPr>
        <w:t xml:space="preserve"> compliance</w:t>
      </w:r>
      <w:r w:rsidR="001E04FA">
        <w:rPr>
          <w:rFonts w:cs="Arial"/>
          <w:b/>
          <w:snapToGrid w:val="0"/>
          <w:lang w:val="en-US"/>
        </w:rPr>
        <w:t xml:space="preserve"> letter</w:t>
      </w:r>
      <w:r w:rsidR="008D5AB3">
        <w:rPr>
          <w:rFonts w:cs="Arial"/>
          <w:b/>
          <w:snapToGrid w:val="0"/>
          <w:lang w:val="en-US"/>
        </w:rPr>
        <w:t xml:space="preserve"> – </w:t>
      </w:r>
      <w:r w:rsidR="008D5AB3" w:rsidRPr="008D5AB3">
        <w:rPr>
          <w:rFonts w:cs="Arial"/>
          <w:snapToGrid w:val="0"/>
          <w:lang w:val="en-US"/>
        </w:rPr>
        <w:t xml:space="preserve">the Clerk had prepared </w:t>
      </w:r>
      <w:r>
        <w:rPr>
          <w:rFonts w:cs="Arial"/>
          <w:snapToGrid w:val="0"/>
          <w:lang w:val="en-US"/>
        </w:rPr>
        <w:t>a</w:t>
      </w:r>
      <w:r w:rsidR="008D5AB3" w:rsidRPr="008D5AB3">
        <w:rPr>
          <w:rFonts w:cs="Arial"/>
          <w:snapToGrid w:val="0"/>
          <w:lang w:val="en-US"/>
        </w:rPr>
        <w:t xml:space="preserve"> standard form letter which was duly signed. </w:t>
      </w:r>
      <w:r w:rsidR="00C869F8">
        <w:rPr>
          <w:rFonts w:cs="Arial"/>
          <w:snapToGrid w:val="0"/>
          <w:lang w:val="en-US"/>
        </w:rPr>
        <w:t xml:space="preserve">The declaration of compliance can now be made on HMRC website. </w:t>
      </w:r>
      <w:r w:rsidRPr="00064831">
        <w:rPr>
          <w:rFonts w:cs="Arial"/>
          <w:b/>
          <w:snapToGrid w:val="0"/>
          <w:lang w:val="en-US"/>
        </w:rPr>
        <w:t>(</w:t>
      </w:r>
      <w:r w:rsidR="00C869F8" w:rsidRPr="00064831">
        <w:rPr>
          <w:rFonts w:cs="Arial"/>
          <w:b/>
          <w:snapToGrid w:val="0"/>
          <w:lang w:val="en-US"/>
        </w:rPr>
        <w:t>Action: Clerk</w:t>
      </w:r>
      <w:r>
        <w:rPr>
          <w:rFonts w:cs="Arial"/>
          <w:b/>
          <w:snapToGrid w:val="0"/>
          <w:lang w:val="en-US"/>
        </w:rPr>
        <w:t>)</w:t>
      </w:r>
    </w:p>
    <w:p w:rsidR="0000123E" w:rsidRPr="008D5AB3" w:rsidRDefault="006F70E3" w:rsidP="008D5AB3">
      <w:pPr>
        <w:pStyle w:val="NoSpacing"/>
        <w:numPr>
          <w:ilvl w:val="0"/>
          <w:numId w:val="41"/>
        </w:numPr>
        <w:ind w:hanging="316"/>
        <w:rPr>
          <w:b/>
        </w:rPr>
      </w:pPr>
      <w:r w:rsidRPr="00914259">
        <w:rPr>
          <w:b/>
        </w:rPr>
        <w:t>Planning</w:t>
      </w:r>
      <w:r w:rsidR="008D5AB3">
        <w:rPr>
          <w:b/>
        </w:rPr>
        <w:t xml:space="preserve"> - </w:t>
      </w:r>
      <w:r w:rsidR="0000123E" w:rsidRPr="008D5AB3">
        <w:rPr>
          <w:b/>
        </w:rPr>
        <w:t>D</w:t>
      </w:r>
      <w:r w:rsidR="00523F6F" w:rsidRPr="008D5AB3">
        <w:rPr>
          <w:b/>
        </w:rPr>
        <w:t>ecisions from T&amp;MBC</w:t>
      </w:r>
    </w:p>
    <w:p w:rsidR="00164C4D" w:rsidRDefault="00D66F9D" w:rsidP="00164C4D">
      <w:pPr>
        <w:pStyle w:val="NoSpacing"/>
        <w:numPr>
          <w:ilvl w:val="0"/>
          <w:numId w:val="42"/>
        </w:numPr>
        <w:rPr>
          <w:b/>
        </w:rPr>
      </w:pPr>
      <w:r>
        <w:rPr>
          <w:b/>
        </w:rPr>
        <w:lastRenderedPageBreak/>
        <w:t>TM/1</w:t>
      </w:r>
      <w:r w:rsidR="009C28E2">
        <w:rPr>
          <w:b/>
        </w:rPr>
        <w:t>6</w:t>
      </w:r>
      <w:r>
        <w:rPr>
          <w:b/>
        </w:rPr>
        <w:t>/</w:t>
      </w:r>
      <w:r w:rsidR="009C28E2">
        <w:rPr>
          <w:b/>
        </w:rPr>
        <w:t>02491/RD</w:t>
      </w:r>
      <w:r>
        <w:rPr>
          <w:b/>
        </w:rPr>
        <w:t xml:space="preserve">  </w:t>
      </w:r>
      <w:r w:rsidRPr="009C28E2">
        <w:t>- 6 New Cottages, Upper Green Road, Shipbourne, Tonbridge, Kent, TN11 9PN</w:t>
      </w:r>
      <w:r w:rsidR="009C28E2" w:rsidRPr="009C28E2">
        <w:t>. Details of condition 6 (joinery) submitted pursuant to planning permission TM/15/01896/FL (two storey side extension)</w:t>
      </w:r>
      <w:r w:rsidR="009C28E2">
        <w:t xml:space="preserve">. </w:t>
      </w:r>
      <w:r w:rsidR="009C28E2" w:rsidRPr="009C28E2">
        <w:rPr>
          <w:b/>
        </w:rPr>
        <w:t>Approved</w:t>
      </w:r>
    </w:p>
    <w:p w:rsidR="009C28E2" w:rsidRDefault="009C28E2" w:rsidP="00164C4D">
      <w:pPr>
        <w:pStyle w:val="NoSpacing"/>
        <w:numPr>
          <w:ilvl w:val="0"/>
          <w:numId w:val="42"/>
        </w:numPr>
        <w:rPr>
          <w:b/>
        </w:rPr>
      </w:pPr>
      <w:r>
        <w:rPr>
          <w:b/>
        </w:rPr>
        <w:t xml:space="preserve">TM/16/02228/FL – </w:t>
      </w:r>
      <w:r w:rsidRPr="009C28E2">
        <w:t>Kingswood Tree Surgeons, Back Lane, Shipbourne, Tonbridge, Kent TN11 9PP. Conversion of two forestry training buildings into three dwellings.</w:t>
      </w:r>
      <w:r>
        <w:rPr>
          <w:b/>
        </w:rPr>
        <w:t xml:space="preserve"> Approved</w:t>
      </w:r>
    </w:p>
    <w:p w:rsidR="009C28E2" w:rsidRPr="009C28E2" w:rsidRDefault="009C28E2" w:rsidP="00164C4D">
      <w:pPr>
        <w:pStyle w:val="NoSpacing"/>
        <w:numPr>
          <w:ilvl w:val="0"/>
          <w:numId w:val="42"/>
        </w:numPr>
        <w:rPr>
          <w:b/>
        </w:rPr>
      </w:pPr>
      <w:r>
        <w:rPr>
          <w:b/>
        </w:rPr>
        <w:t xml:space="preserve">TM/16/02494/FL – </w:t>
      </w:r>
      <w:r w:rsidRPr="009C28E2">
        <w:t>Church House, Stumble Hill, Shipbourne, Tonbridge, Kent, TN11 9PE. Demolition of exiting dwelling and construction of new two-storey dwelling with attached triple garage with games room over.</w:t>
      </w:r>
      <w:r>
        <w:rPr>
          <w:b/>
        </w:rPr>
        <w:t xml:space="preserve"> Refused</w:t>
      </w:r>
    </w:p>
    <w:p w:rsidR="0083213E" w:rsidRPr="008D5AB3" w:rsidRDefault="006F70E3" w:rsidP="008D5AB3">
      <w:pPr>
        <w:pStyle w:val="NoSpacing"/>
        <w:numPr>
          <w:ilvl w:val="0"/>
          <w:numId w:val="40"/>
        </w:numPr>
        <w:rPr>
          <w:b/>
        </w:rPr>
      </w:pPr>
      <w:r w:rsidRPr="00F93C27">
        <w:rPr>
          <w:b/>
        </w:rPr>
        <w:t>Street Scene</w:t>
      </w:r>
      <w:r w:rsidR="0032291F" w:rsidRPr="008D5AB3">
        <w:rPr>
          <w:b/>
        </w:rPr>
        <w:tab/>
      </w:r>
      <w:r w:rsidR="0032291F" w:rsidRPr="008D5AB3">
        <w:rPr>
          <w:b/>
        </w:rPr>
        <w:tab/>
      </w:r>
      <w:r w:rsidR="0032291F" w:rsidRPr="008D5AB3">
        <w:rPr>
          <w:b/>
        </w:rPr>
        <w:tab/>
      </w:r>
      <w:r w:rsidR="0032291F" w:rsidRPr="008D5AB3">
        <w:rPr>
          <w:b/>
        </w:rPr>
        <w:tab/>
      </w:r>
    </w:p>
    <w:p w:rsidR="001E04FA" w:rsidRDefault="0000123E" w:rsidP="001E04FA">
      <w:pPr>
        <w:pStyle w:val="NoSpacing"/>
        <w:ind w:left="644"/>
        <w:rPr>
          <w:b/>
        </w:rPr>
      </w:pPr>
      <w:r w:rsidRPr="0000123E">
        <w:rPr>
          <w:b/>
        </w:rPr>
        <w:t>17.</w:t>
      </w:r>
      <w:r w:rsidR="008D5AB3">
        <w:rPr>
          <w:b/>
        </w:rPr>
        <w:t>1</w:t>
      </w:r>
      <w:r w:rsidRPr="0000123E">
        <w:rPr>
          <w:b/>
        </w:rPr>
        <w:tab/>
      </w:r>
      <w:r w:rsidR="006F70E3" w:rsidRPr="0000123E">
        <w:rPr>
          <w:b/>
        </w:rPr>
        <w:t>Highways</w:t>
      </w:r>
      <w:r w:rsidR="00D126BB">
        <w:rPr>
          <w:b/>
        </w:rPr>
        <w:t xml:space="preserve"> </w:t>
      </w:r>
      <w:r w:rsidR="00C70BCD">
        <w:rPr>
          <w:b/>
        </w:rPr>
        <w:t>&amp; PROW</w:t>
      </w:r>
    </w:p>
    <w:p w:rsidR="006F70E3" w:rsidRPr="001E04FA" w:rsidRDefault="00D126BB" w:rsidP="00A72294">
      <w:pPr>
        <w:pStyle w:val="NoSpacing"/>
        <w:numPr>
          <w:ilvl w:val="0"/>
          <w:numId w:val="44"/>
        </w:numPr>
        <w:ind w:firstLine="54"/>
        <w:rPr>
          <w:b/>
        </w:rPr>
      </w:pPr>
      <w:r w:rsidRPr="006D101F">
        <w:t xml:space="preserve">Closure </w:t>
      </w:r>
      <w:r>
        <w:t>of Reeds Lane, Shipbourn</w:t>
      </w:r>
      <w:r w:rsidRPr="006D101F">
        <w:t>e for up to 5 days from 21.11.2016</w:t>
      </w:r>
    </w:p>
    <w:p w:rsidR="00A72294" w:rsidRPr="00A72294" w:rsidRDefault="00D95C53" w:rsidP="00944BC2">
      <w:pPr>
        <w:pStyle w:val="NoSpacing"/>
        <w:numPr>
          <w:ilvl w:val="0"/>
          <w:numId w:val="43"/>
        </w:numPr>
        <w:ind w:firstLine="54"/>
      </w:pPr>
      <w:r w:rsidRPr="000E6297">
        <w:t>Closure of Hildenborough, Shipbourne for 1</w:t>
      </w:r>
      <w:r w:rsidR="00A72294">
        <w:t>3</w:t>
      </w:r>
      <w:r w:rsidRPr="000E6297">
        <w:t xml:space="preserve"> days from 24.10.16</w:t>
      </w:r>
      <w:r w:rsidRPr="00A72294">
        <w:rPr>
          <w:i/>
        </w:rPr>
        <w:t xml:space="preserve"> </w:t>
      </w:r>
    </w:p>
    <w:p w:rsidR="00A72294" w:rsidRDefault="001E04FA" w:rsidP="00A72294">
      <w:pPr>
        <w:pStyle w:val="NoSpacing"/>
        <w:numPr>
          <w:ilvl w:val="0"/>
          <w:numId w:val="43"/>
        </w:numPr>
        <w:ind w:firstLine="54"/>
      </w:pPr>
      <w:r w:rsidRPr="001E04FA">
        <w:t xml:space="preserve">Roadside Cleaning for Shipbourne Village </w:t>
      </w:r>
      <w:r w:rsidR="00C70BCD">
        <w:t>Ref #</w:t>
      </w:r>
      <w:r w:rsidRPr="001E04FA">
        <w:t>242180 –</w:t>
      </w:r>
      <w:r w:rsidR="00C70BCD">
        <w:t>C</w:t>
      </w:r>
      <w:r w:rsidRPr="001E04FA">
        <w:t>omplete</w:t>
      </w:r>
      <w:r w:rsidR="00C70BCD">
        <w:t>d</w:t>
      </w:r>
    </w:p>
    <w:p w:rsidR="001E04FA" w:rsidRPr="001E04FA" w:rsidRDefault="001E04FA" w:rsidP="00A72294">
      <w:pPr>
        <w:pStyle w:val="NoSpacing"/>
        <w:numPr>
          <w:ilvl w:val="0"/>
          <w:numId w:val="43"/>
        </w:numPr>
        <w:ind w:firstLine="54"/>
      </w:pPr>
      <w:r w:rsidRPr="001E04FA">
        <w:t>Gutter Cleaning</w:t>
      </w:r>
      <w:r w:rsidR="00C70BCD">
        <w:t xml:space="preserve"> at Point Corner Cottage &amp; Reed</w:t>
      </w:r>
      <w:r w:rsidRPr="001E04FA">
        <w:t xml:space="preserve">s Lane </w:t>
      </w:r>
      <w:r w:rsidR="00C70BCD">
        <w:t>Ref #</w:t>
      </w:r>
      <w:r w:rsidRPr="001E04FA">
        <w:t>242179 –</w:t>
      </w:r>
      <w:r w:rsidR="00C70BCD">
        <w:t xml:space="preserve"> </w:t>
      </w:r>
      <w:r w:rsidRPr="001E04FA">
        <w:t xml:space="preserve">Passed to </w:t>
      </w:r>
      <w:r w:rsidR="00A72294">
        <w:t>TMBC</w:t>
      </w:r>
    </w:p>
    <w:p w:rsidR="001E04FA" w:rsidRPr="00C70BCD" w:rsidRDefault="001E04FA" w:rsidP="00A72294">
      <w:pPr>
        <w:pStyle w:val="NoSpacing"/>
        <w:numPr>
          <w:ilvl w:val="0"/>
          <w:numId w:val="43"/>
        </w:numPr>
        <w:ind w:firstLine="54"/>
        <w:rPr>
          <w:i/>
        </w:rPr>
      </w:pPr>
      <w:r w:rsidRPr="001E04FA">
        <w:t xml:space="preserve">Rut in verge south of High Cross </w:t>
      </w:r>
      <w:r w:rsidR="00C70BCD">
        <w:t>Ref #</w:t>
      </w:r>
      <w:r w:rsidRPr="001E04FA">
        <w:t xml:space="preserve">24276 </w:t>
      </w:r>
      <w:r w:rsidR="00C70BCD">
        <w:t>–</w:t>
      </w:r>
      <w:r w:rsidRPr="001E04FA">
        <w:t xml:space="preserve"> </w:t>
      </w:r>
      <w:r w:rsidR="00C70BCD">
        <w:t>C</w:t>
      </w:r>
      <w:r w:rsidRPr="001E04FA">
        <w:t>omplete</w:t>
      </w:r>
      <w:r w:rsidR="00C70BCD">
        <w:t>d</w:t>
      </w:r>
    </w:p>
    <w:p w:rsidR="00C70BCD" w:rsidRPr="00C70BCD" w:rsidRDefault="00C70BCD" w:rsidP="00A72294">
      <w:pPr>
        <w:pStyle w:val="NoSpacing"/>
        <w:numPr>
          <w:ilvl w:val="0"/>
          <w:numId w:val="43"/>
        </w:numPr>
        <w:ind w:firstLine="54"/>
        <w:rPr>
          <w:i/>
        </w:rPr>
      </w:pPr>
      <w:r>
        <w:t>“</w:t>
      </w:r>
      <w:r w:rsidR="00A72294">
        <w:t>Concealed D</w:t>
      </w:r>
      <w:r>
        <w:t>rive” sign damaged</w:t>
      </w:r>
      <w:r w:rsidR="00C03918">
        <w:t xml:space="preserve"> after Crossroads towards Tonbridge</w:t>
      </w:r>
      <w:r>
        <w:t xml:space="preserve"> – </w:t>
      </w:r>
      <w:r w:rsidRPr="00064831">
        <w:rPr>
          <w:b/>
        </w:rPr>
        <w:t>Clerk to report</w:t>
      </w:r>
    </w:p>
    <w:p w:rsidR="00C70BCD" w:rsidRPr="00C70BCD" w:rsidRDefault="00C70BCD" w:rsidP="00A72294">
      <w:pPr>
        <w:pStyle w:val="NoSpacing"/>
        <w:numPr>
          <w:ilvl w:val="0"/>
          <w:numId w:val="43"/>
        </w:numPr>
        <w:ind w:firstLine="54"/>
        <w:rPr>
          <w:i/>
        </w:rPr>
      </w:pPr>
      <w:r>
        <w:t xml:space="preserve">School Signs – </w:t>
      </w:r>
      <w:r w:rsidR="00064831">
        <w:t>The Clerk confirmed that there are signs in both directions</w:t>
      </w:r>
    </w:p>
    <w:p w:rsidR="00A72294" w:rsidRPr="00064831" w:rsidRDefault="00C70BCD" w:rsidP="00064831">
      <w:pPr>
        <w:pStyle w:val="NoSpacing"/>
        <w:numPr>
          <w:ilvl w:val="0"/>
          <w:numId w:val="43"/>
        </w:numPr>
        <w:ind w:firstLine="54"/>
        <w:rPr>
          <w:i/>
        </w:rPr>
      </w:pPr>
      <w:r>
        <w:t>Byway at Woodcock</w:t>
      </w:r>
      <w:r w:rsidR="00064831">
        <w:t xml:space="preserve"> Lane – Due to be cleared</w:t>
      </w:r>
    </w:p>
    <w:p w:rsidR="00945E95" w:rsidRPr="00C70BCD" w:rsidRDefault="00C27C14" w:rsidP="00C7664D">
      <w:pPr>
        <w:pStyle w:val="NoSpacing"/>
        <w:numPr>
          <w:ilvl w:val="0"/>
          <w:numId w:val="40"/>
        </w:numPr>
        <w:rPr>
          <w:rFonts w:cs="Arial"/>
          <w:b/>
          <w:snapToGrid w:val="0"/>
          <w:lang w:val="en-US"/>
        </w:rPr>
      </w:pPr>
      <w:r w:rsidRPr="0083213E">
        <w:rPr>
          <w:b/>
          <w:snapToGrid w:val="0"/>
          <w:lang w:val="en-US"/>
        </w:rPr>
        <w:t>Parish Website</w:t>
      </w:r>
    </w:p>
    <w:p w:rsidR="00C70BCD" w:rsidRPr="00C70BCD" w:rsidRDefault="00C70BCD" w:rsidP="00C70BCD">
      <w:pPr>
        <w:pStyle w:val="NoSpacing"/>
        <w:numPr>
          <w:ilvl w:val="1"/>
          <w:numId w:val="40"/>
        </w:numPr>
        <w:ind w:firstLine="5"/>
        <w:rPr>
          <w:rFonts w:cs="Arial"/>
          <w:snapToGrid w:val="0"/>
          <w:lang w:val="en-US"/>
        </w:rPr>
      </w:pPr>
      <w:r w:rsidRPr="00C70BCD">
        <w:rPr>
          <w:snapToGrid w:val="0"/>
          <w:lang w:val="en-US"/>
        </w:rPr>
        <w:t>Letter of thanks to Saul Cullen</w:t>
      </w:r>
      <w:r w:rsidR="00C03918">
        <w:rPr>
          <w:snapToGrid w:val="0"/>
          <w:lang w:val="en-US"/>
        </w:rPr>
        <w:t>- Done</w:t>
      </w:r>
    </w:p>
    <w:p w:rsidR="00C70BCD" w:rsidRPr="00C70BCD" w:rsidRDefault="00C70BCD" w:rsidP="00C70BCD">
      <w:pPr>
        <w:pStyle w:val="NoSpacing"/>
        <w:numPr>
          <w:ilvl w:val="1"/>
          <w:numId w:val="40"/>
        </w:numPr>
        <w:ind w:firstLine="5"/>
        <w:rPr>
          <w:rFonts w:cs="Arial"/>
          <w:snapToGrid w:val="0"/>
          <w:lang w:val="en-US"/>
        </w:rPr>
      </w:pPr>
      <w:r w:rsidRPr="00C70BCD">
        <w:rPr>
          <w:snapToGrid w:val="0"/>
          <w:lang w:val="en-US"/>
        </w:rPr>
        <w:t>Parish Clerk training</w:t>
      </w:r>
      <w:r w:rsidR="00C03918">
        <w:rPr>
          <w:snapToGrid w:val="0"/>
          <w:lang w:val="en-US"/>
        </w:rPr>
        <w:t xml:space="preserve"> – Parish Clerk had training with Cllr Wallington on Monday 14</w:t>
      </w:r>
      <w:r w:rsidR="00C03918" w:rsidRPr="00C03918">
        <w:rPr>
          <w:snapToGrid w:val="0"/>
          <w:vertAlign w:val="superscript"/>
          <w:lang w:val="en-US"/>
        </w:rPr>
        <w:t>th</w:t>
      </w:r>
      <w:r w:rsidR="00C03918">
        <w:rPr>
          <w:snapToGrid w:val="0"/>
          <w:lang w:val="en-US"/>
        </w:rPr>
        <w:t xml:space="preserve"> and is now able to update the website.</w:t>
      </w:r>
    </w:p>
    <w:p w:rsidR="00945E95" w:rsidRPr="00B37053" w:rsidRDefault="00945E95" w:rsidP="00914259">
      <w:pPr>
        <w:pStyle w:val="NoSpacing"/>
        <w:numPr>
          <w:ilvl w:val="0"/>
          <w:numId w:val="40"/>
        </w:numPr>
        <w:rPr>
          <w:rFonts w:cs="Arial"/>
          <w:b/>
          <w:snapToGrid w:val="0"/>
          <w:lang w:val="en-US"/>
        </w:rPr>
      </w:pPr>
      <w:r w:rsidRPr="00B37053">
        <w:rPr>
          <w:rFonts w:cs="Arial"/>
          <w:b/>
          <w:snapToGrid w:val="0"/>
          <w:lang w:val="en-US"/>
        </w:rPr>
        <w:t>To review submission to Parish Newsletter</w:t>
      </w:r>
      <w:r w:rsidR="00C03918">
        <w:rPr>
          <w:rFonts w:cs="Arial"/>
          <w:b/>
          <w:snapToGrid w:val="0"/>
          <w:lang w:val="en-US"/>
        </w:rPr>
        <w:t xml:space="preserve"> – </w:t>
      </w:r>
      <w:r w:rsidR="00064831" w:rsidRPr="00064831">
        <w:rPr>
          <w:rFonts w:cs="Arial"/>
          <w:snapToGrid w:val="0"/>
          <w:lang w:val="en-US"/>
        </w:rPr>
        <w:t>The draft was</w:t>
      </w:r>
      <w:r w:rsidR="00064831">
        <w:rPr>
          <w:rFonts w:cs="Arial"/>
          <w:b/>
          <w:snapToGrid w:val="0"/>
          <w:lang w:val="en-US"/>
        </w:rPr>
        <w:t xml:space="preserve"> </w:t>
      </w:r>
      <w:r w:rsidR="00064831">
        <w:rPr>
          <w:rFonts w:cs="Arial"/>
          <w:snapToGrid w:val="0"/>
          <w:lang w:val="en-US"/>
        </w:rPr>
        <w:t>ag</w:t>
      </w:r>
      <w:r w:rsidR="00C03918" w:rsidRPr="00C03918">
        <w:rPr>
          <w:rFonts w:cs="Arial"/>
          <w:snapToGrid w:val="0"/>
          <w:lang w:val="en-US"/>
        </w:rPr>
        <w:t>reed with the addition of the Vacancy advert</w:t>
      </w:r>
      <w:r w:rsidR="00C03918">
        <w:rPr>
          <w:rFonts w:cs="Arial"/>
          <w:snapToGrid w:val="0"/>
          <w:lang w:val="en-US"/>
        </w:rPr>
        <w:t>.</w:t>
      </w:r>
    </w:p>
    <w:p w:rsidR="009D2193" w:rsidRPr="00C97E1E" w:rsidRDefault="009D2193" w:rsidP="00914259">
      <w:pPr>
        <w:pStyle w:val="NoSpacing"/>
        <w:numPr>
          <w:ilvl w:val="0"/>
          <w:numId w:val="40"/>
        </w:numPr>
        <w:rPr>
          <w:rFonts w:cs="Arial"/>
          <w:b/>
          <w:snapToGrid w:val="0"/>
          <w:lang w:val="en-US"/>
        </w:rPr>
      </w:pPr>
      <w:r w:rsidRPr="00F93C27">
        <w:rPr>
          <w:rFonts w:cs="Arial"/>
          <w:b/>
          <w:snapToGrid w:val="0"/>
          <w:lang w:val="en-US"/>
        </w:rPr>
        <w:t>To review Emergency Plan</w:t>
      </w:r>
      <w:r w:rsidR="00C03918">
        <w:rPr>
          <w:rFonts w:cs="Arial"/>
          <w:b/>
          <w:snapToGrid w:val="0"/>
          <w:lang w:val="en-US"/>
        </w:rPr>
        <w:t xml:space="preserve"> – </w:t>
      </w:r>
      <w:r w:rsidR="00C03918" w:rsidRPr="00C03918">
        <w:rPr>
          <w:rFonts w:cs="Arial"/>
          <w:snapToGrid w:val="0"/>
          <w:lang w:val="en-US"/>
        </w:rPr>
        <w:t xml:space="preserve">Curtis Galbraith will cover 2 zones. In the next newsletter we will agree a form of </w:t>
      </w:r>
      <w:r w:rsidR="00956845" w:rsidRPr="00C03918">
        <w:rPr>
          <w:rFonts w:cs="Arial"/>
          <w:snapToGrid w:val="0"/>
          <w:lang w:val="en-US"/>
        </w:rPr>
        <w:t>words for</w:t>
      </w:r>
      <w:r w:rsidR="00C03918" w:rsidRPr="00C03918">
        <w:rPr>
          <w:rFonts w:cs="Arial"/>
          <w:snapToGrid w:val="0"/>
          <w:lang w:val="en-US"/>
        </w:rPr>
        <w:t xml:space="preserve"> people to review</w:t>
      </w:r>
      <w:r w:rsidR="00C03918">
        <w:rPr>
          <w:rFonts w:cs="Arial"/>
          <w:snapToGrid w:val="0"/>
          <w:lang w:val="en-US"/>
        </w:rPr>
        <w:t>.</w:t>
      </w:r>
      <w:r w:rsidR="0063552F">
        <w:rPr>
          <w:rFonts w:cs="Arial"/>
          <w:snapToGrid w:val="0"/>
          <w:lang w:val="en-US"/>
        </w:rPr>
        <w:t xml:space="preserve"> Cllr Pette</w:t>
      </w:r>
      <w:r w:rsidR="00C97E1E">
        <w:rPr>
          <w:rFonts w:cs="Arial"/>
          <w:snapToGrid w:val="0"/>
          <w:lang w:val="en-US"/>
        </w:rPr>
        <w:t xml:space="preserve">ngell to send to the Parish Clerk. </w:t>
      </w:r>
      <w:r w:rsidR="0063552F">
        <w:rPr>
          <w:rFonts w:cs="Arial"/>
          <w:b/>
          <w:snapToGrid w:val="0"/>
          <w:lang w:val="en-US"/>
        </w:rPr>
        <w:t>(Action Cllr Pette</w:t>
      </w:r>
      <w:r w:rsidR="00C97E1E" w:rsidRPr="00C97E1E">
        <w:rPr>
          <w:rFonts w:cs="Arial"/>
          <w:b/>
          <w:snapToGrid w:val="0"/>
          <w:lang w:val="en-US"/>
        </w:rPr>
        <w:t>ngell)</w:t>
      </w:r>
    </w:p>
    <w:p w:rsidR="001841AD" w:rsidRPr="00C03918" w:rsidRDefault="005E72B4" w:rsidP="00914259">
      <w:pPr>
        <w:pStyle w:val="NoSpacing"/>
        <w:numPr>
          <w:ilvl w:val="0"/>
          <w:numId w:val="40"/>
        </w:numPr>
        <w:rPr>
          <w:rFonts w:cs="Arial"/>
          <w:snapToGrid w:val="0"/>
          <w:lang w:val="en-US"/>
        </w:rPr>
      </w:pPr>
      <w:r w:rsidRPr="0000123E">
        <w:rPr>
          <w:rFonts w:cs="Arial"/>
          <w:b/>
          <w:snapToGrid w:val="0"/>
          <w:lang w:val="en-US"/>
        </w:rPr>
        <w:t>Calls f</w:t>
      </w:r>
      <w:r w:rsidR="00793F9F" w:rsidRPr="0000123E">
        <w:rPr>
          <w:rFonts w:cs="Arial"/>
          <w:b/>
          <w:snapToGrid w:val="0"/>
          <w:lang w:val="en-US"/>
        </w:rPr>
        <w:t>o</w:t>
      </w:r>
      <w:r w:rsidRPr="0000123E">
        <w:rPr>
          <w:rFonts w:cs="Arial"/>
          <w:b/>
          <w:snapToGrid w:val="0"/>
          <w:lang w:val="en-US"/>
        </w:rPr>
        <w:t>r</w:t>
      </w:r>
      <w:r w:rsidR="00793F9F" w:rsidRPr="0000123E">
        <w:rPr>
          <w:rFonts w:cs="Arial"/>
          <w:b/>
          <w:snapToGrid w:val="0"/>
          <w:lang w:val="en-US"/>
        </w:rPr>
        <w:t xml:space="preserve"> Site </w:t>
      </w:r>
      <w:r w:rsidRPr="0000123E">
        <w:rPr>
          <w:rFonts w:cs="Arial"/>
          <w:b/>
          <w:snapToGrid w:val="0"/>
          <w:lang w:val="en-US"/>
        </w:rPr>
        <w:t>Consultation</w:t>
      </w:r>
      <w:r w:rsidR="00164C4D">
        <w:rPr>
          <w:rFonts w:cs="Arial"/>
          <w:b/>
          <w:snapToGrid w:val="0"/>
          <w:lang w:val="en-US"/>
        </w:rPr>
        <w:t>/Local Plan</w:t>
      </w:r>
      <w:r w:rsidR="00C97E1E">
        <w:rPr>
          <w:rFonts w:cs="Arial"/>
          <w:b/>
          <w:snapToGrid w:val="0"/>
          <w:lang w:val="en-US"/>
        </w:rPr>
        <w:t xml:space="preserve"> - </w:t>
      </w:r>
      <w:r w:rsidR="00C03918">
        <w:rPr>
          <w:rFonts w:cs="Arial"/>
          <w:b/>
          <w:snapToGrid w:val="0"/>
          <w:lang w:val="en-US"/>
        </w:rPr>
        <w:t xml:space="preserve"> </w:t>
      </w:r>
      <w:r w:rsidR="00C03918" w:rsidRPr="00C03918">
        <w:rPr>
          <w:rFonts w:cs="Arial"/>
          <w:snapToGrid w:val="0"/>
          <w:lang w:val="en-US"/>
        </w:rPr>
        <w:t>Cllrs Cohen and Redman had attended the meeting at Borough Green but had no additional information</w:t>
      </w:r>
      <w:r w:rsidR="00956845" w:rsidRPr="00C03918">
        <w:rPr>
          <w:rFonts w:cs="Arial"/>
          <w:snapToGrid w:val="0"/>
          <w:lang w:val="en-US"/>
        </w:rPr>
        <w:t>.</w:t>
      </w:r>
      <w:r w:rsidR="00C03918" w:rsidRPr="00C03918">
        <w:rPr>
          <w:rFonts w:cs="Arial"/>
          <w:snapToGrid w:val="0"/>
          <w:lang w:val="en-US"/>
        </w:rPr>
        <w:t xml:space="preserve"> Most of the sites are larger sites and nothing has been proposed f</w:t>
      </w:r>
      <w:r w:rsidR="00C03918">
        <w:rPr>
          <w:rFonts w:cs="Arial"/>
          <w:snapToGrid w:val="0"/>
          <w:lang w:val="en-US"/>
        </w:rPr>
        <w:t>or</w:t>
      </w:r>
      <w:r w:rsidR="00C03918" w:rsidRPr="00C03918">
        <w:rPr>
          <w:rFonts w:cs="Arial"/>
          <w:snapToGrid w:val="0"/>
          <w:lang w:val="en-US"/>
        </w:rPr>
        <w:t xml:space="preserve"> Shipbourne.</w:t>
      </w:r>
      <w:r w:rsidR="00C03918">
        <w:rPr>
          <w:rFonts w:cs="Arial"/>
          <w:snapToGrid w:val="0"/>
          <w:lang w:val="en-US"/>
        </w:rPr>
        <w:t xml:space="preserve"> Cllr Cohen pointed out that the flood risks hadn’t been considered</w:t>
      </w:r>
    </w:p>
    <w:p w:rsidR="000B03B3" w:rsidRPr="00C97E1E" w:rsidRDefault="0032291F" w:rsidP="000B03B3">
      <w:pPr>
        <w:pStyle w:val="NoSpacing"/>
        <w:numPr>
          <w:ilvl w:val="0"/>
          <w:numId w:val="40"/>
        </w:numPr>
        <w:rPr>
          <w:rFonts w:cs="AngsanaUPC"/>
          <w:b/>
        </w:rPr>
      </w:pPr>
      <w:r w:rsidRPr="00F93C27">
        <w:rPr>
          <w:b/>
        </w:rPr>
        <w:t>Urgent Busin</w:t>
      </w:r>
      <w:r w:rsidRPr="0063552F">
        <w:rPr>
          <w:b/>
        </w:rPr>
        <w:t>ess</w:t>
      </w:r>
      <w:r w:rsidRPr="0032291F">
        <w:t xml:space="preserve"> </w:t>
      </w:r>
      <w:r w:rsidR="000B03B3">
        <w:rPr>
          <w:rFonts w:cs="AngsanaUPC"/>
        </w:rPr>
        <w:t xml:space="preserve">Cllr </w:t>
      </w:r>
      <w:r w:rsidR="0063552F">
        <w:rPr>
          <w:rFonts w:cs="AngsanaUPC"/>
        </w:rPr>
        <w:t>Pette</w:t>
      </w:r>
      <w:r w:rsidR="00956845">
        <w:rPr>
          <w:rFonts w:cs="AngsanaUPC"/>
        </w:rPr>
        <w:t>ngell</w:t>
      </w:r>
      <w:r w:rsidR="000B03B3">
        <w:rPr>
          <w:rFonts w:cs="AngsanaUPC"/>
        </w:rPr>
        <w:t xml:space="preserve"> asked whether there had been any update on the Hookwood Farm Development. Parish Clerk to look on TMBC website. The Parish Clerk was also asked to keep a spreadsheet of </w:t>
      </w:r>
      <w:r w:rsidR="00956845">
        <w:rPr>
          <w:rFonts w:cs="AngsanaUPC"/>
        </w:rPr>
        <w:t>planning</w:t>
      </w:r>
      <w:r w:rsidR="000B03B3">
        <w:rPr>
          <w:rFonts w:cs="AngsanaUPC"/>
        </w:rPr>
        <w:t xml:space="preserve"> applications that could be easily accessed. </w:t>
      </w:r>
      <w:r w:rsidR="00C97E1E" w:rsidRPr="00C97E1E">
        <w:rPr>
          <w:rFonts w:cs="AngsanaUPC"/>
          <w:b/>
        </w:rPr>
        <w:t>(Action – Clerk)</w:t>
      </w:r>
    </w:p>
    <w:p w:rsidR="006F70E3" w:rsidRPr="0032291F" w:rsidRDefault="0032291F" w:rsidP="00914259">
      <w:pPr>
        <w:pStyle w:val="NoSpacing"/>
        <w:numPr>
          <w:ilvl w:val="0"/>
          <w:numId w:val="40"/>
        </w:numPr>
      </w:pPr>
      <w:r w:rsidRPr="00F93C27">
        <w:rPr>
          <w:b/>
        </w:rPr>
        <w:t>Date of next meeting</w:t>
      </w:r>
      <w:r w:rsidRPr="0032291F">
        <w:t xml:space="preserve">. – Monday </w:t>
      </w:r>
      <w:r w:rsidR="00164C4D">
        <w:t>12 December</w:t>
      </w:r>
      <w:r w:rsidRPr="0032291F">
        <w:t xml:space="preserve"> 2016</w:t>
      </w:r>
      <w:r w:rsidR="00C97E1E">
        <w:t>, 7.30pm (Councillors to meet at 7pm)</w:t>
      </w:r>
    </w:p>
    <w:p w:rsidR="00026FFA" w:rsidRDefault="00026FFA" w:rsidP="006B588F">
      <w:pPr>
        <w:rPr>
          <w:rFonts w:ascii="Calibri" w:hAnsi="Calibri"/>
          <w:sz w:val="20"/>
        </w:rPr>
      </w:pPr>
    </w:p>
    <w:p w:rsidR="004310C1" w:rsidRPr="00C97E1E" w:rsidRDefault="004310C1" w:rsidP="006B588F">
      <w:pPr>
        <w:rPr>
          <w:rFonts w:ascii="Times New Roman" w:hAnsi="Times New Roman"/>
          <w:sz w:val="22"/>
          <w:szCs w:val="22"/>
        </w:rPr>
      </w:pPr>
      <w:r w:rsidRPr="00C97E1E">
        <w:rPr>
          <w:rFonts w:ascii="Times New Roman" w:hAnsi="Times New Roman"/>
          <w:sz w:val="22"/>
          <w:szCs w:val="22"/>
        </w:rPr>
        <w:t>The Meeting closed at 10.00pm.</w:t>
      </w:r>
    </w:p>
    <w:sectPr w:rsidR="004310C1" w:rsidRPr="00C97E1E" w:rsidSect="0032291F">
      <w:headerReference w:type="even" r:id="rId8"/>
      <w:headerReference w:type="default" r:id="rId9"/>
      <w:footerReference w:type="default" r:id="rId10"/>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F8" w:rsidRDefault="006901F8">
      <w:r>
        <w:separator/>
      </w:r>
    </w:p>
  </w:endnote>
  <w:endnote w:type="continuationSeparator" w:id="0">
    <w:p w:rsidR="006901F8" w:rsidRDefault="0069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DA" w:rsidRDefault="007E46DA">
    <w:pPr>
      <w:pStyle w:val="Footer"/>
    </w:pPr>
    <w:r>
      <w:t>Signed                                                      Date</w:t>
    </w:r>
  </w:p>
  <w:p w:rsidR="007E46DA" w:rsidRDefault="007E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F8" w:rsidRDefault="006901F8">
      <w:r>
        <w:separator/>
      </w:r>
    </w:p>
  </w:footnote>
  <w:footnote w:type="continuationSeparator" w:id="0">
    <w:p w:rsidR="006901F8" w:rsidRDefault="00690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44980"/>
      <w:docPartObj>
        <w:docPartGallery w:val="Page Numbers (Top of Page)"/>
        <w:docPartUnique/>
      </w:docPartObj>
    </w:sdtPr>
    <w:sdtEndPr>
      <w:rPr>
        <w:noProof/>
      </w:rPr>
    </w:sdtEndPr>
    <w:sdtContent>
      <w:p w:rsidR="007E46DA" w:rsidRDefault="007E46DA">
        <w:pPr>
          <w:pStyle w:val="Header"/>
          <w:jc w:val="right"/>
        </w:pPr>
        <w:r>
          <w:fldChar w:fldCharType="begin"/>
        </w:r>
        <w:r>
          <w:instrText xml:space="preserve"> PAGE   \* MERGEFORMAT </w:instrText>
        </w:r>
        <w:r>
          <w:fldChar w:fldCharType="separate"/>
        </w:r>
        <w:r w:rsidR="007E34F9">
          <w:rPr>
            <w:noProof/>
          </w:rPr>
          <w:t>4</w:t>
        </w:r>
        <w:r>
          <w:rPr>
            <w:noProof/>
          </w:rPr>
          <w:fldChar w:fldCharType="end"/>
        </w:r>
      </w:p>
    </w:sdtContent>
  </w:sdt>
  <w:p w:rsidR="007E46DA" w:rsidRDefault="007E4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6014B"/>
    <w:multiLevelType w:val="hybridMultilevel"/>
    <w:tmpl w:val="880A8D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A82497"/>
    <w:multiLevelType w:val="multilevel"/>
    <w:tmpl w:val="C02A9F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61D"/>
    <w:multiLevelType w:val="multilevel"/>
    <w:tmpl w:val="C03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B01C5"/>
    <w:multiLevelType w:val="multilevel"/>
    <w:tmpl w:val="427A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B78F1"/>
    <w:multiLevelType w:val="multilevel"/>
    <w:tmpl w:val="10B0A29C"/>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12457F6"/>
    <w:multiLevelType w:val="multilevel"/>
    <w:tmpl w:val="6D68BA28"/>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11F16EB4"/>
    <w:multiLevelType w:val="multilevel"/>
    <w:tmpl w:val="8C1EE6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D43A1"/>
    <w:multiLevelType w:val="hybridMultilevel"/>
    <w:tmpl w:val="D708EB0C"/>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13A01198"/>
    <w:multiLevelType w:val="multilevel"/>
    <w:tmpl w:val="54A6EFEA"/>
    <w:lvl w:ilvl="0">
      <w:start w:val="1"/>
      <w:numFmt w:val="bullet"/>
      <w:lvlText w:val=""/>
      <w:lvlJc w:val="left"/>
      <w:pPr>
        <w:ind w:left="644" w:hanging="360"/>
      </w:pPr>
      <w:rPr>
        <w:rFonts w:ascii="Symbol" w:hAnsi="Symbol"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0"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1" w15:restartNumberingAfterBreak="0">
    <w:nsid w:val="170A07E9"/>
    <w:multiLevelType w:val="multilevel"/>
    <w:tmpl w:val="5E740A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833887"/>
    <w:multiLevelType w:val="multilevel"/>
    <w:tmpl w:val="9FBC93C4"/>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18CE4D18"/>
    <w:multiLevelType w:val="multilevel"/>
    <w:tmpl w:val="C2D04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B27BD8"/>
    <w:multiLevelType w:val="multilevel"/>
    <w:tmpl w:val="B198AB54"/>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1DF505A8"/>
    <w:multiLevelType w:val="multilevel"/>
    <w:tmpl w:val="5CB2A152"/>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1E0B4D44"/>
    <w:multiLevelType w:val="multilevel"/>
    <w:tmpl w:val="D91A71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3A196D"/>
    <w:multiLevelType w:val="multilevel"/>
    <w:tmpl w:val="54A6EFEA"/>
    <w:lvl w:ilvl="0">
      <w:start w:val="1"/>
      <w:numFmt w:val="bullet"/>
      <w:lvlText w:val=""/>
      <w:lvlJc w:val="left"/>
      <w:pPr>
        <w:ind w:left="644" w:hanging="360"/>
      </w:pPr>
      <w:rPr>
        <w:rFonts w:ascii="Symbol" w:hAnsi="Symbol"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8" w15:restartNumberingAfterBreak="0">
    <w:nsid w:val="24C83E07"/>
    <w:multiLevelType w:val="hybridMultilevel"/>
    <w:tmpl w:val="9B520744"/>
    <w:lvl w:ilvl="0" w:tplc="EE02445A">
      <w:start w:val="4"/>
      <w:numFmt w:val="bullet"/>
      <w:lvlText w:val="•"/>
      <w:lvlJc w:val="left"/>
      <w:pPr>
        <w:ind w:left="2145" w:hanging="360"/>
      </w:pPr>
      <w:rPr>
        <w:rFonts w:ascii="Times New Roman" w:eastAsia="Times New Roman" w:hAnsi="Times New Roman" w:cs="Times New Roman" w:hint="default"/>
        <w:b/>
        <w:sz w:val="28"/>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286F652B"/>
    <w:multiLevelType w:val="multilevel"/>
    <w:tmpl w:val="BAE690C2"/>
    <w:lvl w:ilvl="0">
      <w:start w:val="3"/>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2F951477"/>
    <w:multiLevelType w:val="multilevel"/>
    <w:tmpl w:val="9CEA26F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001DA0"/>
    <w:multiLevelType w:val="multilevel"/>
    <w:tmpl w:val="9A648F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9C1749"/>
    <w:multiLevelType w:val="multilevel"/>
    <w:tmpl w:val="A3AC7E4A"/>
    <w:lvl w:ilvl="0">
      <w:start w:val="17"/>
      <w:numFmt w:val="decimal"/>
      <w:lvlText w:val="%1."/>
      <w:lvlJc w:val="left"/>
      <w:pPr>
        <w:ind w:left="644" w:hanging="360"/>
      </w:pPr>
      <w:rPr>
        <w:rFonts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3" w15:restartNumberingAfterBreak="0">
    <w:nsid w:val="34013696"/>
    <w:multiLevelType w:val="multilevel"/>
    <w:tmpl w:val="9BB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9C04A2"/>
    <w:multiLevelType w:val="multilevel"/>
    <w:tmpl w:val="C090DD88"/>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5" w15:restartNumberingAfterBreak="0">
    <w:nsid w:val="3A2F640A"/>
    <w:multiLevelType w:val="hybridMultilevel"/>
    <w:tmpl w:val="26840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C817101"/>
    <w:multiLevelType w:val="hybridMultilevel"/>
    <w:tmpl w:val="19DA222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7" w15:restartNumberingAfterBreak="0">
    <w:nsid w:val="40472355"/>
    <w:multiLevelType w:val="multilevel"/>
    <w:tmpl w:val="4F6440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6B2907"/>
    <w:multiLevelType w:val="multilevel"/>
    <w:tmpl w:val="6E3EBB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7A7E79"/>
    <w:multiLevelType w:val="multilevel"/>
    <w:tmpl w:val="8C8C6C70"/>
    <w:lvl w:ilvl="0">
      <w:start w:val="1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31" w15:restartNumberingAfterBreak="0">
    <w:nsid w:val="55E60E3A"/>
    <w:multiLevelType w:val="multilevel"/>
    <w:tmpl w:val="F40646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2D12AB"/>
    <w:multiLevelType w:val="multilevel"/>
    <w:tmpl w:val="54A6EFEA"/>
    <w:lvl w:ilvl="0">
      <w:start w:val="1"/>
      <w:numFmt w:val="bullet"/>
      <w:lvlText w:val=""/>
      <w:lvlJc w:val="left"/>
      <w:pPr>
        <w:ind w:left="644" w:hanging="360"/>
      </w:pPr>
      <w:rPr>
        <w:rFonts w:ascii="Symbol" w:hAnsi="Symbol"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3" w15:restartNumberingAfterBreak="0">
    <w:nsid w:val="598D320E"/>
    <w:multiLevelType w:val="hybridMultilevel"/>
    <w:tmpl w:val="C1DE1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9A2D88"/>
    <w:multiLevelType w:val="hybridMultilevel"/>
    <w:tmpl w:val="E3340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5832690"/>
    <w:multiLevelType w:val="hybridMultilevel"/>
    <w:tmpl w:val="A47CD5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5CE4D47"/>
    <w:multiLevelType w:val="multilevel"/>
    <w:tmpl w:val="CC7ADD9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B90DB8"/>
    <w:multiLevelType w:val="hybridMultilevel"/>
    <w:tmpl w:val="D86C42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6C4F6A5C"/>
    <w:multiLevelType w:val="multilevel"/>
    <w:tmpl w:val="A25411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4A55DA"/>
    <w:multiLevelType w:val="hybridMultilevel"/>
    <w:tmpl w:val="A0E87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5F095C"/>
    <w:multiLevelType w:val="multilevel"/>
    <w:tmpl w:val="83FE144A"/>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1" w15:restartNumberingAfterBreak="0">
    <w:nsid w:val="73BD5D04"/>
    <w:multiLevelType w:val="multilevel"/>
    <w:tmpl w:val="6688E89A"/>
    <w:lvl w:ilvl="0">
      <w:start w:val="3"/>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15:restartNumberingAfterBreak="0">
    <w:nsid w:val="78080F1B"/>
    <w:multiLevelType w:val="hybridMultilevel"/>
    <w:tmpl w:val="98A6AAC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3B19E3"/>
    <w:multiLevelType w:val="multilevel"/>
    <w:tmpl w:val="B6E4C94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5"/>
  </w:num>
  <w:num w:numId="3">
    <w:abstractNumId w:val="41"/>
  </w:num>
  <w:num w:numId="4">
    <w:abstractNumId w:val="40"/>
  </w:num>
  <w:num w:numId="5">
    <w:abstractNumId w:val="36"/>
  </w:num>
  <w:num w:numId="6">
    <w:abstractNumId w:val="27"/>
  </w:num>
  <w:num w:numId="7">
    <w:abstractNumId w:val="11"/>
  </w:num>
  <w:num w:numId="8">
    <w:abstractNumId w:val="7"/>
  </w:num>
  <w:num w:numId="9">
    <w:abstractNumId w:val="16"/>
  </w:num>
  <w:num w:numId="10">
    <w:abstractNumId w:val="2"/>
  </w:num>
  <w:num w:numId="11">
    <w:abstractNumId w:val="20"/>
  </w:num>
  <w:num w:numId="12">
    <w:abstractNumId w:val="38"/>
  </w:num>
  <w:num w:numId="13">
    <w:abstractNumId w:val="43"/>
  </w:num>
  <w:num w:numId="14">
    <w:abstractNumId w:val="31"/>
  </w:num>
  <w:num w:numId="15">
    <w:abstractNumId w:val="28"/>
  </w:num>
  <w:num w:numId="16">
    <w:abstractNumId w:val="6"/>
  </w:num>
  <w:num w:numId="17">
    <w:abstractNumId w:val="15"/>
  </w:num>
  <w:num w:numId="18">
    <w:abstractNumId w:val="13"/>
  </w:num>
  <w:num w:numId="19">
    <w:abstractNumId w:val="24"/>
  </w:num>
  <w:num w:numId="20">
    <w:abstractNumId w:val="12"/>
  </w:num>
  <w:num w:numId="21">
    <w:abstractNumId w:val="21"/>
  </w:num>
  <w:num w:numId="22">
    <w:abstractNumId w:val="14"/>
  </w:num>
  <w:num w:numId="23">
    <w:abstractNumId w:val="0"/>
  </w:num>
  <w:num w:numId="24">
    <w:abstractNumId w:val="42"/>
  </w:num>
  <w:num w:numId="25">
    <w:abstractNumId w:val="34"/>
  </w:num>
  <w:num w:numId="26">
    <w:abstractNumId w:val="1"/>
  </w:num>
  <w:num w:numId="27">
    <w:abstractNumId w:val="4"/>
  </w:num>
  <w:num w:numId="28">
    <w:abstractNumId w:val="3"/>
  </w:num>
  <w:num w:numId="29">
    <w:abstractNumId w:val="23"/>
  </w:num>
  <w:num w:numId="30">
    <w:abstractNumId w:val="37"/>
  </w:num>
  <w:num w:numId="31">
    <w:abstractNumId w:val="39"/>
  </w:num>
  <w:num w:numId="32">
    <w:abstractNumId w:val="32"/>
  </w:num>
  <w:num w:numId="33">
    <w:abstractNumId w:val="33"/>
  </w:num>
  <w:num w:numId="34">
    <w:abstractNumId w:val="18"/>
  </w:num>
  <w:num w:numId="35">
    <w:abstractNumId w:val="25"/>
  </w:num>
  <w:num w:numId="36">
    <w:abstractNumId w:val="17"/>
  </w:num>
  <w:num w:numId="37">
    <w:abstractNumId w:val="9"/>
  </w:num>
  <w:num w:numId="38">
    <w:abstractNumId w:val="10"/>
  </w:num>
  <w:num w:numId="39">
    <w:abstractNumId w:val="29"/>
  </w:num>
  <w:num w:numId="40">
    <w:abstractNumId w:val="22"/>
  </w:num>
  <w:num w:numId="41">
    <w:abstractNumId w:val="30"/>
  </w:num>
  <w:num w:numId="42">
    <w:abstractNumId w:val="35"/>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945"/>
    <w:rsid w:val="00043D45"/>
    <w:rsid w:val="0004590F"/>
    <w:rsid w:val="00045D2A"/>
    <w:rsid w:val="0004629B"/>
    <w:rsid w:val="00051B5F"/>
    <w:rsid w:val="000526F6"/>
    <w:rsid w:val="00053384"/>
    <w:rsid w:val="000544DF"/>
    <w:rsid w:val="00056E77"/>
    <w:rsid w:val="000602E6"/>
    <w:rsid w:val="00064831"/>
    <w:rsid w:val="00080CC4"/>
    <w:rsid w:val="00083BD0"/>
    <w:rsid w:val="00083D26"/>
    <w:rsid w:val="000842D7"/>
    <w:rsid w:val="0008474A"/>
    <w:rsid w:val="00094251"/>
    <w:rsid w:val="00097007"/>
    <w:rsid w:val="000A1AC8"/>
    <w:rsid w:val="000A1E48"/>
    <w:rsid w:val="000A7D0A"/>
    <w:rsid w:val="000B03B3"/>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41CA9"/>
    <w:rsid w:val="00153821"/>
    <w:rsid w:val="0016066A"/>
    <w:rsid w:val="0016105B"/>
    <w:rsid w:val="0016244B"/>
    <w:rsid w:val="00162A0C"/>
    <w:rsid w:val="00163212"/>
    <w:rsid w:val="0016323E"/>
    <w:rsid w:val="00163D9B"/>
    <w:rsid w:val="00164C4D"/>
    <w:rsid w:val="00170519"/>
    <w:rsid w:val="00170A2B"/>
    <w:rsid w:val="00170BBB"/>
    <w:rsid w:val="0017304D"/>
    <w:rsid w:val="00174862"/>
    <w:rsid w:val="00176017"/>
    <w:rsid w:val="00180363"/>
    <w:rsid w:val="001841AD"/>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F0004"/>
    <w:rsid w:val="001F22FC"/>
    <w:rsid w:val="001F2A44"/>
    <w:rsid w:val="001F7A46"/>
    <w:rsid w:val="00201BBF"/>
    <w:rsid w:val="00202A02"/>
    <w:rsid w:val="00202CDD"/>
    <w:rsid w:val="00203465"/>
    <w:rsid w:val="002043C7"/>
    <w:rsid w:val="00206444"/>
    <w:rsid w:val="00206D50"/>
    <w:rsid w:val="00207897"/>
    <w:rsid w:val="00212DE1"/>
    <w:rsid w:val="00216D13"/>
    <w:rsid w:val="00217A9B"/>
    <w:rsid w:val="00220A3C"/>
    <w:rsid w:val="00221276"/>
    <w:rsid w:val="0022150A"/>
    <w:rsid w:val="00221DB3"/>
    <w:rsid w:val="00227CC0"/>
    <w:rsid w:val="00230E6E"/>
    <w:rsid w:val="00233677"/>
    <w:rsid w:val="00233854"/>
    <w:rsid w:val="002350FE"/>
    <w:rsid w:val="002363AE"/>
    <w:rsid w:val="0024173D"/>
    <w:rsid w:val="0024480F"/>
    <w:rsid w:val="0025580D"/>
    <w:rsid w:val="0026490B"/>
    <w:rsid w:val="002651DB"/>
    <w:rsid w:val="002668FB"/>
    <w:rsid w:val="002677A6"/>
    <w:rsid w:val="0027187C"/>
    <w:rsid w:val="00274976"/>
    <w:rsid w:val="0028087A"/>
    <w:rsid w:val="00283777"/>
    <w:rsid w:val="0028538E"/>
    <w:rsid w:val="00286F44"/>
    <w:rsid w:val="0028764C"/>
    <w:rsid w:val="0029229F"/>
    <w:rsid w:val="00292414"/>
    <w:rsid w:val="0029264C"/>
    <w:rsid w:val="002937C4"/>
    <w:rsid w:val="002A1F49"/>
    <w:rsid w:val="002A3A4D"/>
    <w:rsid w:val="002A559F"/>
    <w:rsid w:val="002B17DC"/>
    <w:rsid w:val="002B3F16"/>
    <w:rsid w:val="002B5308"/>
    <w:rsid w:val="002C4AEA"/>
    <w:rsid w:val="002D06D7"/>
    <w:rsid w:val="002D3F14"/>
    <w:rsid w:val="002D52E1"/>
    <w:rsid w:val="002E21CD"/>
    <w:rsid w:val="002E7AF5"/>
    <w:rsid w:val="002E7C14"/>
    <w:rsid w:val="002F109A"/>
    <w:rsid w:val="002F5AD9"/>
    <w:rsid w:val="002F6686"/>
    <w:rsid w:val="002F66C3"/>
    <w:rsid w:val="00302CD4"/>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1377"/>
    <w:rsid w:val="00352DED"/>
    <w:rsid w:val="00353AF3"/>
    <w:rsid w:val="003547B1"/>
    <w:rsid w:val="003557E7"/>
    <w:rsid w:val="00355D16"/>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94AFD"/>
    <w:rsid w:val="00396640"/>
    <w:rsid w:val="003A1686"/>
    <w:rsid w:val="003A2FB9"/>
    <w:rsid w:val="003A3023"/>
    <w:rsid w:val="003A3C60"/>
    <w:rsid w:val="003A3DF3"/>
    <w:rsid w:val="003A418A"/>
    <w:rsid w:val="003B06C0"/>
    <w:rsid w:val="003B2419"/>
    <w:rsid w:val="003B30FF"/>
    <w:rsid w:val="003B44F2"/>
    <w:rsid w:val="003B6ECE"/>
    <w:rsid w:val="003C0521"/>
    <w:rsid w:val="003C0E88"/>
    <w:rsid w:val="003C0FD2"/>
    <w:rsid w:val="003C6FB4"/>
    <w:rsid w:val="003E0C03"/>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10C1"/>
    <w:rsid w:val="00436525"/>
    <w:rsid w:val="0043787B"/>
    <w:rsid w:val="004378C8"/>
    <w:rsid w:val="00440C9A"/>
    <w:rsid w:val="0044260A"/>
    <w:rsid w:val="0044593C"/>
    <w:rsid w:val="00451A29"/>
    <w:rsid w:val="00452A55"/>
    <w:rsid w:val="00456DA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91F47"/>
    <w:rsid w:val="00493019"/>
    <w:rsid w:val="0049537A"/>
    <w:rsid w:val="0049795D"/>
    <w:rsid w:val="004A13AF"/>
    <w:rsid w:val="004A1D78"/>
    <w:rsid w:val="004A376D"/>
    <w:rsid w:val="004A4219"/>
    <w:rsid w:val="004B0105"/>
    <w:rsid w:val="004B08A8"/>
    <w:rsid w:val="004B1A8F"/>
    <w:rsid w:val="004B3BF1"/>
    <w:rsid w:val="004B3D58"/>
    <w:rsid w:val="004B3E23"/>
    <w:rsid w:val="004B44B3"/>
    <w:rsid w:val="004B6572"/>
    <w:rsid w:val="004C161B"/>
    <w:rsid w:val="004C235E"/>
    <w:rsid w:val="004D2885"/>
    <w:rsid w:val="004D5151"/>
    <w:rsid w:val="004D5AEB"/>
    <w:rsid w:val="004E0672"/>
    <w:rsid w:val="004E13C4"/>
    <w:rsid w:val="004E2CAB"/>
    <w:rsid w:val="004E339F"/>
    <w:rsid w:val="004E5D89"/>
    <w:rsid w:val="004F7E89"/>
    <w:rsid w:val="00502A4F"/>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3E7A"/>
    <w:rsid w:val="00523F6F"/>
    <w:rsid w:val="00524B7F"/>
    <w:rsid w:val="00532E52"/>
    <w:rsid w:val="00535F32"/>
    <w:rsid w:val="00536459"/>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FC0"/>
    <w:rsid w:val="00592C08"/>
    <w:rsid w:val="00595B68"/>
    <w:rsid w:val="0059602F"/>
    <w:rsid w:val="005A1DB0"/>
    <w:rsid w:val="005A4739"/>
    <w:rsid w:val="005A6B89"/>
    <w:rsid w:val="005B5659"/>
    <w:rsid w:val="005B5BFE"/>
    <w:rsid w:val="005B73A4"/>
    <w:rsid w:val="005B7603"/>
    <w:rsid w:val="005C76CE"/>
    <w:rsid w:val="005D75CC"/>
    <w:rsid w:val="005D78F7"/>
    <w:rsid w:val="005E3890"/>
    <w:rsid w:val="005E3EB4"/>
    <w:rsid w:val="005E645B"/>
    <w:rsid w:val="005E72B4"/>
    <w:rsid w:val="005F00AF"/>
    <w:rsid w:val="005F3954"/>
    <w:rsid w:val="005F3AE8"/>
    <w:rsid w:val="0060204C"/>
    <w:rsid w:val="00603132"/>
    <w:rsid w:val="0060420C"/>
    <w:rsid w:val="0060610C"/>
    <w:rsid w:val="0060787A"/>
    <w:rsid w:val="006107DD"/>
    <w:rsid w:val="006159CD"/>
    <w:rsid w:val="00617007"/>
    <w:rsid w:val="00625B8B"/>
    <w:rsid w:val="006261F4"/>
    <w:rsid w:val="00627291"/>
    <w:rsid w:val="0063552F"/>
    <w:rsid w:val="00636402"/>
    <w:rsid w:val="0064029E"/>
    <w:rsid w:val="00641931"/>
    <w:rsid w:val="006424A4"/>
    <w:rsid w:val="00643B87"/>
    <w:rsid w:val="006510B0"/>
    <w:rsid w:val="006529F8"/>
    <w:rsid w:val="00653853"/>
    <w:rsid w:val="006566C7"/>
    <w:rsid w:val="00657E36"/>
    <w:rsid w:val="00660480"/>
    <w:rsid w:val="00661A44"/>
    <w:rsid w:val="00663375"/>
    <w:rsid w:val="006644C5"/>
    <w:rsid w:val="00665C7A"/>
    <w:rsid w:val="0067693D"/>
    <w:rsid w:val="00680433"/>
    <w:rsid w:val="00680A30"/>
    <w:rsid w:val="00683F8B"/>
    <w:rsid w:val="0068481A"/>
    <w:rsid w:val="006901F8"/>
    <w:rsid w:val="00690CC4"/>
    <w:rsid w:val="00695DAF"/>
    <w:rsid w:val="006963B6"/>
    <w:rsid w:val="00697EC1"/>
    <w:rsid w:val="006A182A"/>
    <w:rsid w:val="006A3165"/>
    <w:rsid w:val="006A49B9"/>
    <w:rsid w:val="006A7A10"/>
    <w:rsid w:val="006B08A2"/>
    <w:rsid w:val="006B2905"/>
    <w:rsid w:val="006B4B9A"/>
    <w:rsid w:val="006B51F2"/>
    <w:rsid w:val="006B588F"/>
    <w:rsid w:val="006C3B2B"/>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1A53"/>
    <w:rsid w:val="007021E4"/>
    <w:rsid w:val="007045FE"/>
    <w:rsid w:val="00713323"/>
    <w:rsid w:val="00714C49"/>
    <w:rsid w:val="00717545"/>
    <w:rsid w:val="00721946"/>
    <w:rsid w:val="0072449F"/>
    <w:rsid w:val="00724D0C"/>
    <w:rsid w:val="007274DF"/>
    <w:rsid w:val="00730148"/>
    <w:rsid w:val="00730AB9"/>
    <w:rsid w:val="00733ED6"/>
    <w:rsid w:val="00734570"/>
    <w:rsid w:val="00737962"/>
    <w:rsid w:val="00742894"/>
    <w:rsid w:val="007449AF"/>
    <w:rsid w:val="007462B4"/>
    <w:rsid w:val="00746F09"/>
    <w:rsid w:val="007526FF"/>
    <w:rsid w:val="00753449"/>
    <w:rsid w:val="007577F0"/>
    <w:rsid w:val="007609C1"/>
    <w:rsid w:val="00764CB6"/>
    <w:rsid w:val="00773927"/>
    <w:rsid w:val="007770DB"/>
    <w:rsid w:val="00782D36"/>
    <w:rsid w:val="00784CD8"/>
    <w:rsid w:val="007876F7"/>
    <w:rsid w:val="0079009C"/>
    <w:rsid w:val="00791240"/>
    <w:rsid w:val="00793F9F"/>
    <w:rsid w:val="007A17B9"/>
    <w:rsid w:val="007A1AC3"/>
    <w:rsid w:val="007A20E2"/>
    <w:rsid w:val="007A4D90"/>
    <w:rsid w:val="007B448E"/>
    <w:rsid w:val="007B59F4"/>
    <w:rsid w:val="007C1EA2"/>
    <w:rsid w:val="007C5EE2"/>
    <w:rsid w:val="007C69B0"/>
    <w:rsid w:val="007C7E41"/>
    <w:rsid w:val="007D152E"/>
    <w:rsid w:val="007D3907"/>
    <w:rsid w:val="007D3D86"/>
    <w:rsid w:val="007D3E6E"/>
    <w:rsid w:val="007D6F8A"/>
    <w:rsid w:val="007D75F6"/>
    <w:rsid w:val="007E0C3F"/>
    <w:rsid w:val="007E1F82"/>
    <w:rsid w:val="007E34F9"/>
    <w:rsid w:val="007E42F7"/>
    <w:rsid w:val="007E4445"/>
    <w:rsid w:val="007E4622"/>
    <w:rsid w:val="007E46DA"/>
    <w:rsid w:val="007E5AE7"/>
    <w:rsid w:val="007E7AD4"/>
    <w:rsid w:val="007F2287"/>
    <w:rsid w:val="007F2AB6"/>
    <w:rsid w:val="007F2C3B"/>
    <w:rsid w:val="007F5D6E"/>
    <w:rsid w:val="007F7BC5"/>
    <w:rsid w:val="00800C7F"/>
    <w:rsid w:val="00803084"/>
    <w:rsid w:val="0080666D"/>
    <w:rsid w:val="008073E4"/>
    <w:rsid w:val="00807FA7"/>
    <w:rsid w:val="0081055A"/>
    <w:rsid w:val="00812323"/>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61378"/>
    <w:rsid w:val="00861A31"/>
    <w:rsid w:val="00862683"/>
    <w:rsid w:val="008679DA"/>
    <w:rsid w:val="00872641"/>
    <w:rsid w:val="00872AB4"/>
    <w:rsid w:val="00873EF5"/>
    <w:rsid w:val="008745C9"/>
    <w:rsid w:val="008768E6"/>
    <w:rsid w:val="00885D6A"/>
    <w:rsid w:val="008874F0"/>
    <w:rsid w:val="008905D1"/>
    <w:rsid w:val="008910D7"/>
    <w:rsid w:val="0089197A"/>
    <w:rsid w:val="0089280C"/>
    <w:rsid w:val="00894B20"/>
    <w:rsid w:val="00895202"/>
    <w:rsid w:val="008A012B"/>
    <w:rsid w:val="008A0366"/>
    <w:rsid w:val="008A07F9"/>
    <w:rsid w:val="008A0C82"/>
    <w:rsid w:val="008A1F56"/>
    <w:rsid w:val="008A3407"/>
    <w:rsid w:val="008A4EF0"/>
    <w:rsid w:val="008A55F0"/>
    <w:rsid w:val="008A7603"/>
    <w:rsid w:val="008A7B50"/>
    <w:rsid w:val="008B1555"/>
    <w:rsid w:val="008B419D"/>
    <w:rsid w:val="008B485A"/>
    <w:rsid w:val="008B7450"/>
    <w:rsid w:val="008C4261"/>
    <w:rsid w:val="008C76B2"/>
    <w:rsid w:val="008D191E"/>
    <w:rsid w:val="008D5AB3"/>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10583"/>
    <w:rsid w:val="00911812"/>
    <w:rsid w:val="0091224A"/>
    <w:rsid w:val="00914259"/>
    <w:rsid w:val="00914AB9"/>
    <w:rsid w:val="009154BD"/>
    <w:rsid w:val="00915BD3"/>
    <w:rsid w:val="00916481"/>
    <w:rsid w:val="00917755"/>
    <w:rsid w:val="00917DE5"/>
    <w:rsid w:val="00924C08"/>
    <w:rsid w:val="00926470"/>
    <w:rsid w:val="00926C0D"/>
    <w:rsid w:val="00931948"/>
    <w:rsid w:val="00933BA4"/>
    <w:rsid w:val="00934100"/>
    <w:rsid w:val="0093439B"/>
    <w:rsid w:val="009348CF"/>
    <w:rsid w:val="00934C3A"/>
    <w:rsid w:val="0093739B"/>
    <w:rsid w:val="00942808"/>
    <w:rsid w:val="00945E95"/>
    <w:rsid w:val="009501BE"/>
    <w:rsid w:val="009543D4"/>
    <w:rsid w:val="00956561"/>
    <w:rsid w:val="00956845"/>
    <w:rsid w:val="00961E07"/>
    <w:rsid w:val="00962098"/>
    <w:rsid w:val="00964C67"/>
    <w:rsid w:val="00967129"/>
    <w:rsid w:val="00976174"/>
    <w:rsid w:val="00977CB1"/>
    <w:rsid w:val="009809D8"/>
    <w:rsid w:val="00980F75"/>
    <w:rsid w:val="00982138"/>
    <w:rsid w:val="00983D63"/>
    <w:rsid w:val="0098409B"/>
    <w:rsid w:val="009863A8"/>
    <w:rsid w:val="0098751A"/>
    <w:rsid w:val="0099232B"/>
    <w:rsid w:val="009927B7"/>
    <w:rsid w:val="00994196"/>
    <w:rsid w:val="00997E29"/>
    <w:rsid w:val="009A02C0"/>
    <w:rsid w:val="009A2265"/>
    <w:rsid w:val="009A283D"/>
    <w:rsid w:val="009A5473"/>
    <w:rsid w:val="009A594A"/>
    <w:rsid w:val="009A6ADA"/>
    <w:rsid w:val="009B04E2"/>
    <w:rsid w:val="009B0644"/>
    <w:rsid w:val="009B0C0B"/>
    <w:rsid w:val="009B2E54"/>
    <w:rsid w:val="009B3053"/>
    <w:rsid w:val="009B5647"/>
    <w:rsid w:val="009B745C"/>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1B41"/>
    <w:rsid w:val="00A3456D"/>
    <w:rsid w:val="00A34F01"/>
    <w:rsid w:val="00A356E9"/>
    <w:rsid w:val="00A36D44"/>
    <w:rsid w:val="00A40CEB"/>
    <w:rsid w:val="00A4115F"/>
    <w:rsid w:val="00A41C15"/>
    <w:rsid w:val="00A41EB0"/>
    <w:rsid w:val="00A4241D"/>
    <w:rsid w:val="00A42471"/>
    <w:rsid w:val="00A44690"/>
    <w:rsid w:val="00A44C4F"/>
    <w:rsid w:val="00A46058"/>
    <w:rsid w:val="00A5026E"/>
    <w:rsid w:val="00A505BA"/>
    <w:rsid w:val="00A51166"/>
    <w:rsid w:val="00A511CB"/>
    <w:rsid w:val="00A5653F"/>
    <w:rsid w:val="00A64149"/>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DC3"/>
    <w:rsid w:val="00A943B7"/>
    <w:rsid w:val="00A979C4"/>
    <w:rsid w:val="00A97DC1"/>
    <w:rsid w:val="00AA137A"/>
    <w:rsid w:val="00AA19E8"/>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ABB"/>
    <w:rsid w:val="00AE6D57"/>
    <w:rsid w:val="00AE6F82"/>
    <w:rsid w:val="00AF0E37"/>
    <w:rsid w:val="00AF2D7F"/>
    <w:rsid w:val="00AF5212"/>
    <w:rsid w:val="00B01E80"/>
    <w:rsid w:val="00B02685"/>
    <w:rsid w:val="00B03D99"/>
    <w:rsid w:val="00B04A9C"/>
    <w:rsid w:val="00B06720"/>
    <w:rsid w:val="00B140DC"/>
    <w:rsid w:val="00B149B1"/>
    <w:rsid w:val="00B1606A"/>
    <w:rsid w:val="00B17AEE"/>
    <w:rsid w:val="00B20A6D"/>
    <w:rsid w:val="00B244B9"/>
    <w:rsid w:val="00B25041"/>
    <w:rsid w:val="00B25372"/>
    <w:rsid w:val="00B26FC8"/>
    <w:rsid w:val="00B3508C"/>
    <w:rsid w:val="00B35407"/>
    <w:rsid w:val="00B35CF5"/>
    <w:rsid w:val="00B37053"/>
    <w:rsid w:val="00B40F90"/>
    <w:rsid w:val="00B41AEC"/>
    <w:rsid w:val="00B41BEC"/>
    <w:rsid w:val="00B45E00"/>
    <w:rsid w:val="00B507E0"/>
    <w:rsid w:val="00B53550"/>
    <w:rsid w:val="00B5418E"/>
    <w:rsid w:val="00B5480A"/>
    <w:rsid w:val="00B631D0"/>
    <w:rsid w:val="00B72EEE"/>
    <w:rsid w:val="00B80369"/>
    <w:rsid w:val="00B815E0"/>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3BBC"/>
    <w:rsid w:val="00BD5CD8"/>
    <w:rsid w:val="00BD5D8C"/>
    <w:rsid w:val="00BE231D"/>
    <w:rsid w:val="00BE24DF"/>
    <w:rsid w:val="00BE2781"/>
    <w:rsid w:val="00BE4C86"/>
    <w:rsid w:val="00BE7B9C"/>
    <w:rsid w:val="00BF3B22"/>
    <w:rsid w:val="00BF5AD9"/>
    <w:rsid w:val="00C03918"/>
    <w:rsid w:val="00C11764"/>
    <w:rsid w:val="00C11855"/>
    <w:rsid w:val="00C127EE"/>
    <w:rsid w:val="00C17E0F"/>
    <w:rsid w:val="00C23EB7"/>
    <w:rsid w:val="00C268EB"/>
    <w:rsid w:val="00C27C14"/>
    <w:rsid w:val="00C3088F"/>
    <w:rsid w:val="00C3145D"/>
    <w:rsid w:val="00C317BA"/>
    <w:rsid w:val="00C3343C"/>
    <w:rsid w:val="00C34E9E"/>
    <w:rsid w:val="00C36C1C"/>
    <w:rsid w:val="00C41E85"/>
    <w:rsid w:val="00C45C49"/>
    <w:rsid w:val="00C46254"/>
    <w:rsid w:val="00C4742A"/>
    <w:rsid w:val="00C47554"/>
    <w:rsid w:val="00C478C7"/>
    <w:rsid w:val="00C51823"/>
    <w:rsid w:val="00C53497"/>
    <w:rsid w:val="00C54099"/>
    <w:rsid w:val="00C54757"/>
    <w:rsid w:val="00C54B12"/>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69F8"/>
    <w:rsid w:val="00C87997"/>
    <w:rsid w:val="00C9061D"/>
    <w:rsid w:val="00C906E0"/>
    <w:rsid w:val="00C908D7"/>
    <w:rsid w:val="00C9207A"/>
    <w:rsid w:val="00C97E1E"/>
    <w:rsid w:val="00CA0C48"/>
    <w:rsid w:val="00CA2DE2"/>
    <w:rsid w:val="00CA5092"/>
    <w:rsid w:val="00CB367F"/>
    <w:rsid w:val="00CB4C65"/>
    <w:rsid w:val="00CB6A86"/>
    <w:rsid w:val="00CB7266"/>
    <w:rsid w:val="00CB7D94"/>
    <w:rsid w:val="00CC1DE3"/>
    <w:rsid w:val="00CC2C94"/>
    <w:rsid w:val="00CC3368"/>
    <w:rsid w:val="00CD3C20"/>
    <w:rsid w:val="00CD40F3"/>
    <w:rsid w:val="00CD44B3"/>
    <w:rsid w:val="00CD4556"/>
    <w:rsid w:val="00CD6638"/>
    <w:rsid w:val="00CE115B"/>
    <w:rsid w:val="00CF0801"/>
    <w:rsid w:val="00CF56C2"/>
    <w:rsid w:val="00D01D87"/>
    <w:rsid w:val="00D03064"/>
    <w:rsid w:val="00D04310"/>
    <w:rsid w:val="00D06797"/>
    <w:rsid w:val="00D077E9"/>
    <w:rsid w:val="00D07AB0"/>
    <w:rsid w:val="00D126BB"/>
    <w:rsid w:val="00D2512B"/>
    <w:rsid w:val="00D262C6"/>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0525"/>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2C4B"/>
    <w:rsid w:val="00E71B63"/>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24B4"/>
    <w:rsid w:val="00EF112D"/>
    <w:rsid w:val="00EF5FFA"/>
    <w:rsid w:val="00EF68D1"/>
    <w:rsid w:val="00EF73C5"/>
    <w:rsid w:val="00F00C2F"/>
    <w:rsid w:val="00F033C3"/>
    <w:rsid w:val="00F07D7F"/>
    <w:rsid w:val="00F12479"/>
    <w:rsid w:val="00F15247"/>
    <w:rsid w:val="00F22ECE"/>
    <w:rsid w:val="00F2468A"/>
    <w:rsid w:val="00F262B6"/>
    <w:rsid w:val="00F27866"/>
    <w:rsid w:val="00F30BAF"/>
    <w:rsid w:val="00F33483"/>
    <w:rsid w:val="00F376FE"/>
    <w:rsid w:val="00F41969"/>
    <w:rsid w:val="00F439C5"/>
    <w:rsid w:val="00F43A35"/>
    <w:rsid w:val="00F43F04"/>
    <w:rsid w:val="00F43F97"/>
    <w:rsid w:val="00F52E0D"/>
    <w:rsid w:val="00F553B3"/>
    <w:rsid w:val="00F56C31"/>
    <w:rsid w:val="00F56F34"/>
    <w:rsid w:val="00F57101"/>
    <w:rsid w:val="00F6049E"/>
    <w:rsid w:val="00F7087D"/>
    <w:rsid w:val="00F721FA"/>
    <w:rsid w:val="00F763F5"/>
    <w:rsid w:val="00F82EC2"/>
    <w:rsid w:val="00F8789A"/>
    <w:rsid w:val="00F91B0E"/>
    <w:rsid w:val="00F93C27"/>
    <w:rsid w:val="00FA4484"/>
    <w:rsid w:val="00FB4C37"/>
    <w:rsid w:val="00FB5160"/>
    <w:rsid w:val="00FC6A2A"/>
    <w:rsid w:val="00FC6BF3"/>
    <w:rsid w:val="00FD099D"/>
    <w:rsid w:val="00FD1C79"/>
    <w:rsid w:val="00FD2AE4"/>
    <w:rsid w:val="00FD3379"/>
    <w:rsid w:val="00FE0BAB"/>
    <w:rsid w:val="00FE3243"/>
    <w:rsid w:val="00FE43DC"/>
    <w:rsid w:val="00FE43F2"/>
    <w:rsid w:val="00FE6B10"/>
    <w:rsid w:val="00FE6D08"/>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23"/>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FooterChar">
    <w:name w:val="Footer Char"/>
    <w:basedOn w:val="DefaultParagraphFont"/>
    <w:link w:val="Footer"/>
    <w:uiPriority w:val="99"/>
    <w:rsid w:val="00502A4F"/>
    <w:rPr>
      <w:rFonts w:ascii="Arial" w:hAnsi="Arial"/>
      <w:sz w:val="24"/>
      <w:lang w:eastAsia="en-US"/>
    </w:rPr>
  </w:style>
  <w:style w:type="character" w:customStyle="1" w:styleId="HeaderChar">
    <w:name w:val="Header Char"/>
    <w:basedOn w:val="DefaultParagraphFont"/>
    <w:link w:val="Header"/>
    <w:uiPriority w:val="99"/>
    <w:rsid w:val="007E46D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lc.gov.uk/library/publications/1932-governance-and-accountability-for-smaller-authorities-in-england-section/f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14410</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4</cp:revision>
  <cp:lastPrinted>2016-11-04T15:42:00Z</cp:lastPrinted>
  <dcterms:created xsi:type="dcterms:W3CDTF">2016-12-08T14:58:00Z</dcterms:created>
  <dcterms:modified xsi:type="dcterms:W3CDTF">2016-12-13T15:07:00Z</dcterms:modified>
</cp:coreProperties>
</file>