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B5" w:rsidRDefault="00E633B5" w:rsidP="00E633B5">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E633B5" w:rsidRPr="000F2935" w:rsidTr="00AA0B78">
        <w:tc>
          <w:tcPr>
            <w:tcW w:w="3794" w:type="dxa"/>
            <w:tcBorders>
              <w:top w:val="nil"/>
              <w:left w:val="nil"/>
              <w:bottom w:val="single" w:sz="4" w:space="0" w:color="auto"/>
            </w:tcBorders>
            <w:shd w:val="clear" w:color="auto" w:fill="auto"/>
          </w:tcPr>
          <w:p w:rsidR="00E633B5" w:rsidRPr="000F2935" w:rsidRDefault="00E633B5" w:rsidP="00AA0B7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E633B5" w:rsidRPr="000F2935" w:rsidRDefault="00E633B5" w:rsidP="00AA0B78">
            <w:pPr>
              <w:jc w:val="right"/>
              <w:rPr>
                <w:rFonts w:cs="Arial"/>
                <w:b/>
                <w:sz w:val="20"/>
              </w:rPr>
            </w:pPr>
            <w:r w:rsidRPr="000F2935">
              <w:rPr>
                <w:rFonts w:cs="Arial"/>
                <w:b/>
                <w:sz w:val="20"/>
              </w:rPr>
              <w:t>Gable Cottage, Ismays Road</w:t>
            </w:r>
          </w:p>
          <w:p w:rsidR="00E633B5" w:rsidRPr="000F2935" w:rsidRDefault="00E633B5" w:rsidP="00AA0B78">
            <w:pPr>
              <w:jc w:val="right"/>
              <w:rPr>
                <w:rFonts w:cs="Arial"/>
                <w:b/>
                <w:sz w:val="20"/>
              </w:rPr>
            </w:pPr>
            <w:r w:rsidRPr="000F2935">
              <w:rPr>
                <w:rFonts w:cs="Arial"/>
                <w:b/>
                <w:sz w:val="20"/>
              </w:rPr>
              <w:t>IGHTHAM, TN15 9BE</w:t>
            </w:r>
          </w:p>
        </w:tc>
      </w:tr>
      <w:tr w:rsidR="00E633B5" w:rsidRPr="000F2935" w:rsidTr="00AA0B78">
        <w:trPr>
          <w:trHeight w:val="671"/>
        </w:trPr>
        <w:tc>
          <w:tcPr>
            <w:tcW w:w="3794" w:type="dxa"/>
            <w:tcBorders>
              <w:top w:val="single" w:sz="4" w:space="0" w:color="auto"/>
              <w:left w:val="nil"/>
              <w:bottom w:val="nil"/>
            </w:tcBorders>
            <w:shd w:val="clear" w:color="auto" w:fill="auto"/>
          </w:tcPr>
          <w:p w:rsidR="00E633B5" w:rsidRPr="000F2935" w:rsidRDefault="00E633B5" w:rsidP="00AA0B78">
            <w:pPr>
              <w:rPr>
                <w:rFonts w:cs="Arial"/>
                <w:b/>
                <w:sz w:val="20"/>
              </w:rPr>
            </w:pPr>
            <w:r w:rsidRPr="000F2935">
              <w:rPr>
                <w:rFonts w:cs="Arial"/>
                <w:b/>
                <w:sz w:val="20"/>
              </w:rPr>
              <w:t>SARAH HUSEYIN</w:t>
            </w:r>
          </w:p>
          <w:p w:rsidR="00E633B5" w:rsidRPr="000F2935" w:rsidRDefault="00E633B5" w:rsidP="00AA0B7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E633B5" w:rsidRPr="000F2935" w:rsidRDefault="00E633B5" w:rsidP="00AA0B78">
            <w:pPr>
              <w:jc w:val="right"/>
              <w:rPr>
                <w:rFonts w:cs="Arial"/>
                <w:b/>
                <w:sz w:val="20"/>
              </w:rPr>
            </w:pPr>
            <w:r w:rsidRPr="000F2935">
              <w:rPr>
                <w:rFonts w:cs="Arial"/>
                <w:b/>
                <w:sz w:val="20"/>
              </w:rPr>
              <w:t>Telephone: 01732 886402</w:t>
            </w:r>
          </w:p>
          <w:p w:rsidR="00E633B5" w:rsidRPr="000F2935" w:rsidRDefault="00E633B5" w:rsidP="00AA0B7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E633B5" w:rsidRPr="000F2935" w:rsidRDefault="00E633B5" w:rsidP="00E633B5">
      <w:pPr>
        <w:rPr>
          <w:rFonts w:cs="Arial"/>
          <w:b/>
          <w:sz w:val="20"/>
        </w:rPr>
      </w:pPr>
    </w:p>
    <w:p w:rsidR="005B0AA9" w:rsidRDefault="005B0AA9" w:rsidP="005B0AA9">
      <w:pPr>
        <w:jc w:val="center"/>
        <w:rPr>
          <w:rFonts w:cs="Arial"/>
          <w:b/>
          <w:sz w:val="20"/>
        </w:rPr>
      </w:pPr>
    </w:p>
    <w:p w:rsidR="00EC03A3" w:rsidRPr="00E633B5" w:rsidRDefault="005B0AA9" w:rsidP="005B0AA9">
      <w:pPr>
        <w:jc w:val="center"/>
        <w:rPr>
          <w:rFonts w:cs="Arial"/>
          <w:b/>
          <w:szCs w:val="24"/>
        </w:rPr>
      </w:pPr>
      <w:r w:rsidRPr="00E633B5">
        <w:rPr>
          <w:rFonts w:cs="Arial"/>
          <w:b/>
          <w:szCs w:val="24"/>
        </w:rPr>
        <w:t xml:space="preserve">Minutes of the </w:t>
      </w:r>
      <w:r w:rsidR="006F70E3" w:rsidRPr="00E633B5">
        <w:rPr>
          <w:rFonts w:cs="Arial"/>
          <w:b/>
          <w:szCs w:val="24"/>
        </w:rPr>
        <w:t xml:space="preserve">Meeting of </w:t>
      </w:r>
      <w:r w:rsidRPr="00E633B5">
        <w:rPr>
          <w:rFonts w:cs="Arial"/>
          <w:b/>
          <w:szCs w:val="24"/>
        </w:rPr>
        <w:t xml:space="preserve">Shipbourne </w:t>
      </w:r>
      <w:r w:rsidR="006F70E3" w:rsidRPr="00E633B5">
        <w:rPr>
          <w:rFonts w:cs="Arial"/>
          <w:b/>
          <w:szCs w:val="24"/>
        </w:rPr>
        <w:t xml:space="preserve">Parish Council held </w:t>
      </w:r>
      <w:r w:rsidRPr="00E633B5">
        <w:rPr>
          <w:rFonts w:cs="Arial"/>
          <w:b/>
          <w:szCs w:val="24"/>
        </w:rPr>
        <w:t>on</w:t>
      </w:r>
      <w:r w:rsidR="006F70E3" w:rsidRPr="00E633B5">
        <w:rPr>
          <w:rFonts w:cs="Arial"/>
          <w:b/>
          <w:szCs w:val="24"/>
        </w:rPr>
        <w:t xml:space="preserve"> </w:t>
      </w:r>
      <w:r w:rsidR="006B588F" w:rsidRPr="00E633B5">
        <w:rPr>
          <w:rFonts w:cs="Arial"/>
          <w:b/>
          <w:szCs w:val="24"/>
        </w:rPr>
        <w:t>Mon</w:t>
      </w:r>
      <w:r w:rsidR="00A40CEB" w:rsidRPr="00E633B5">
        <w:rPr>
          <w:rFonts w:cs="Arial"/>
          <w:b/>
          <w:szCs w:val="24"/>
        </w:rPr>
        <w:t>day</w:t>
      </w:r>
      <w:r w:rsidR="00483A9E" w:rsidRPr="00E633B5">
        <w:rPr>
          <w:rFonts w:cs="Arial"/>
          <w:b/>
          <w:szCs w:val="24"/>
        </w:rPr>
        <w:t xml:space="preserve"> </w:t>
      </w:r>
      <w:r w:rsidR="008A1B0C" w:rsidRPr="00E633B5">
        <w:rPr>
          <w:rFonts w:cs="Arial"/>
          <w:b/>
          <w:szCs w:val="24"/>
        </w:rPr>
        <w:t>8</w:t>
      </w:r>
      <w:r w:rsidR="00F837B0" w:rsidRPr="00E633B5">
        <w:rPr>
          <w:rFonts w:cs="Arial"/>
          <w:b/>
          <w:szCs w:val="24"/>
        </w:rPr>
        <w:t xml:space="preserve"> </w:t>
      </w:r>
      <w:r w:rsidR="008A1B0C" w:rsidRPr="00E633B5">
        <w:rPr>
          <w:rFonts w:cs="Arial"/>
          <w:b/>
          <w:szCs w:val="24"/>
        </w:rPr>
        <w:t>January 2018</w:t>
      </w:r>
      <w:r w:rsidR="00C221CB" w:rsidRPr="00E633B5">
        <w:rPr>
          <w:rFonts w:cs="Arial"/>
          <w:b/>
          <w:szCs w:val="24"/>
        </w:rPr>
        <w:t xml:space="preserve"> </w:t>
      </w:r>
      <w:r w:rsidRPr="00E633B5">
        <w:rPr>
          <w:rFonts w:cs="Arial"/>
          <w:b/>
          <w:szCs w:val="24"/>
        </w:rPr>
        <w:t xml:space="preserve">at </w:t>
      </w:r>
      <w:r w:rsidR="00E633B5">
        <w:rPr>
          <w:rFonts w:cs="Arial"/>
          <w:b/>
          <w:szCs w:val="24"/>
        </w:rPr>
        <w:t>7.30 p</w:t>
      </w:r>
      <w:r w:rsidRPr="00E633B5">
        <w:rPr>
          <w:rFonts w:cs="Arial"/>
          <w:b/>
          <w:szCs w:val="24"/>
        </w:rPr>
        <w:t>m</w:t>
      </w:r>
    </w:p>
    <w:p w:rsidR="005B0AA9" w:rsidRPr="005B0AA9" w:rsidRDefault="005B0AA9" w:rsidP="006F70E3">
      <w:pPr>
        <w:jc w:val="both"/>
        <w:rPr>
          <w:rFonts w:cs="Arial"/>
          <w:szCs w:val="24"/>
        </w:rPr>
      </w:pPr>
    </w:p>
    <w:p w:rsidR="005B0AA9" w:rsidRDefault="005B0AA9" w:rsidP="006F70E3">
      <w:pPr>
        <w:jc w:val="both"/>
        <w:rPr>
          <w:rFonts w:cs="Arial"/>
          <w:sz w:val="20"/>
        </w:rPr>
      </w:pPr>
    </w:p>
    <w:p w:rsidR="00C0038C" w:rsidRDefault="005B0AA9" w:rsidP="006F70E3">
      <w:pPr>
        <w:jc w:val="both"/>
        <w:rPr>
          <w:rFonts w:cs="Arial"/>
          <w:sz w:val="20"/>
        </w:rPr>
      </w:pPr>
      <w:r>
        <w:rPr>
          <w:rFonts w:cs="Arial"/>
          <w:sz w:val="20"/>
        </w:rPr>
        <w:t xml:space="preserve">Present: Cllr Cohen, Cllr Bate, Cllr </w:t>
      </w:r>
      <w:r w:rsidR="00E633B5">
        <w:rPr>
          <w:rFonts w:cs="Arial"/>
          <w:sz w:val="20"/>
        </w:rPr>
        <w:t>Razaq</w:t>
      </w:r>
      <w:r>
        <w:rPr>
          <w:rFonts w:cs="Arial"/>
          <w:sz w:val="20"/>
        </w:rPr>
        <w:t>, Cllr Sheldrick, County Cllr Rayner, 1 member of the public and The Parish Clerk</w:t>
      </w:r>
    </w:p>
    <w:p w:rsidR="005B0AA9" w:rsidRDefault="005B0AA9" w:rsidP="006F70E3">
      <w:pPr>
        <w:jc w:val="both"/>
        <w:rPr>
          <w:rFonts w:cs="Arial"/>
          <w:sz w:val="20"/>
        </w:rPr>
      </w:pPr>
    </w:p>
    <w:p w:rsidR="005B0AA9" w:rsidRPr="000F2935" w:rsidRDefault="005B0AA9" w:rsidP="006F70E3">
      <w:pPr>
        <w:jc w:val="both"/>
        <w:rPr>
          <w:rFonts w:cs="Arial"/>
          <w:sz w:val="20"/>
        </w:rPr>
      </w:pPr>
    </w:p>
    <w:p w:rsidR="008A1B0C" w:rsidRPr="005B0AA9" w:rsidRDefault="006F70E3" w:rsidP="00743CE2">
      <w:pPr>
        <w:pStyle w:val="NoSpacing"/>
        <w:numPr>
          <w:ilvl w:val="0"/>
          <w:numId w:val="2"/>
        </w:numPr>
        <w:rPr>
          <w:rFonts w:ascii="Arial" w:hAnsi="Arial" w:cs="Arial"/>
          <w:sz w:val="20"/>
          <w:szCs w:val="20"/>
        </w:rPr>
      </w:pPr>
      <w:r w:rsidRPr="008A1B0C">
        <w:rPr>
          <w:rFonts w:ascii="Arial" w:hAnsi="Arial" w:cs="Arial"/>
          <w:b/>
          <w:sz w:val="20"/>
          <w:szCs w:val="20"/>
        </w:rPr>
        <w:t>Apologies for absence</w:t>
      </w:r>
      <w:r w:rsidR="00C9064F" w:rsidRPr="008A1B0C">
        <w:rPr>
          <w:rFonts w:ascii="Arial" w:hAnsi="Arial" w:cs="Arial"/>
          <w:b/>
          <w:sz w:val="20"/>
          <w:szCs w:val="20"/>
        </w:rPr>
        <w:t xml:space="preserve"> </w:t>
      </w:r>
      <w:r w:rsidR="00203C7A" w:rsidRPr="008A1B0C">
        <w:rPr>
          <w:rFonts w:ascii="Arial" w:hAnsi="Arial" w:cs="Arial"/>
          <w:b/>
          <w:sz w:val="20"/>
          <w:szCs w:val="20"/>
        </w:rPr>
        <w:t xml:space="preserve"> - </w:t>
      </w:r>
      <w:r w:rsidR="005B0AA9" w:rsidRPr="005B0AA9">
        <w:rPr>
          <w:rFonts w:ascii="Arial" w:hAnsi="Arial" w:cs="Arial"/>
          <w:sz w:val="20"/>
          <w:szCs w:val="20"/>
        </w:rPr>
        <w:t>Cllr Pettengell, Cllr Redman, Cllr Tyler, Borough Cllr Taylor</w:t>
      </w:r>
    </w:p>
    <w:p w:rsidR="00414F63" w:rsidRPr="00E633B5" w:rsidRDefault="00414F63" w:rsidP="00743CE2">
      <w:pPr>
        <w:pStyle w:val="NoSpacing"/>
        <w:numPr>
          <w:ilvl w:val="0"/>
          <w:numId w:val="2"/>
        </w:numPr>
        <w:rPr>
          <w:rFonts w:ascii="Arial" w:hAnsi="Arial" w:cs="Arial"/>
          <w:sz w:val="20"/>
          <w:szCs w:val="20"/>
        </w:rPr>
      </w:pPr>
      <w:r w:rsidRPr="00E633B5">
        <w:rPr>
          <w:rFonts w:ascii="Arial" w:hAnsi="Arial" w:cs="Arial"/>
          <w:b/>
          <w:sz w:val="20"/>
          <w:szCs w:val="20"/>
        </w:rPr>
        <w:t>Declarations of Interest</w:t>
      </w:r>
      <w:r w:rsidR="00E633B5">
        <w:rPr>
          <w:rFonts w:ascii="Arial" w:hAnsi="Arial" w:cs="Arial"/>
          <w:b/>
          <w:sz w:val="20"/>
          <w:szCs w:val="20"/>
        </w:rPr>
        <w:t xml:space="preserve"> – </w:t>
      </w:r>
      <w:r w:rsidR="00E633B5" w:rsidRPr="00E633B5">
        <w:rPr>
          <w:rFonts w:ascii="Arial" w:hAnsi="Arial" w:cs="Arial"/>
          <w:sz w:val="20"/>
          <w:szCs w:val="20"/>
        </w:rPr>
        <w:t>Cllr Sheldrick declared an interest in relation to Marchurst Barn and Tinley Lodge planning applications and Cllr Razaq declared an interest in re</w:t>
      </w:r>
      <w:r w:rsidR="00E633B5">
        <w:rPr>
          <w:rFonts w:ascii="Arial" w:hAnsi="Arial" w:cs="Arial"/>
          <w:sz w:val="20"/>
          <w:szCs w:val="20"/>
        </w:rPr>
        <w:t>l</w:t>
      </w:r>
      <w:r w:rsidR="00E633B5" w:rsidRPr="00E633B5">
        <w:rPr>
          <w:rFonts w:ascii="Arial" w:hAnsi="Arial" w:cs="Arial"/>
          <w:sz w:val="20"/>
          <w:szCs w:val="20"/>
        </w:rPr>
        <w:t>ation to the Brambleside planning application.</w:t>
      </w:r>
    </w:p>
    <w:p w:rsidR="006F70E3" w:rsidRPr="00E633B5" w:rsidRDefault="006F70E3" w:rsidP="00B82343">
      <w:pPr>
        <w:pStyle w:val="NoSpacing"/>
        <w:numPr>
          <w:ilvl w:val="0"/>
          <w:numId w:val="2"/>
        </w:numPr>
        <w:rPr>
          <w:rFonts w:ascii="Arial" w:hAnsi="Arial" w:cs="Arial"/>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8A1B0C">
        <w:rPr>
          <w:rFonts w:ascii="Arial" w:hAnsi="Arial" w:cs="Arial"/>
          <w:b/>
          <w:sz w:val="20"/>
          <w:szCs w:val="20"/>
        </w:rPr>
        <w:t xml:space="preserve">11 December </w:t>
      </w:r>
      <w:r w:rsidR="00C221CB" w:rsidRPr="000F2935">
        <w:rPr>
          <w:rFonts w:ascii="Arial" w:hAnsi="Arial" w:cs="Arial"/>
          <w:b/>
          <w:sz w:val="20"/>
          <w:szCs w:val="20"/>
        </w:rPr>
        <w:t>2017</w:t>
      </w:r>
      <w:r w:rsidR="00E633B5">
        <w:rPr>
          <w:rFonts w:ascii="Arial" w:hAnsi="Arial" w:cs="Arial"/>
          <w:b/>
          <w:sz w:val="20"/>
          <w:szCs w:val="20"/>
        </w:rPr>
        <w:t xml:space="preserve"> – </w:t>
      </w:r>
      <w:r w:rsidR="00E633B5" w:rsidRPr="00E633B5">
        <w:rPr>
          <w:rFonts w:ascii="Arial" w:hAnsi="Arial" w:cs="Arial"/>
          <w:sz w:val="20"/>
          <w:szCs w:val="20"/>
        </w:rPr>
        <w:t xml:space="preserve">The </w:t>
      </w:r>
      <w:r w:rsidR="00E633B5">
        <w:rPr>
          <w:rFonts w:ascii="Arial" w:hAnsi="Arial" w:cs="Arial"/>
          <w:sz w:val="20"/>
          <w:szCs w:val="20"/>
        </w:rPr>
        <w:t>M</w:t>
      </w:r>
      <w:r w:rsidR="00E633B5" w:rsidRPr="00E633B5">
        <w:rPr>
          <w:rFonts w:ascii="Arial" w:hAnsi="Arial" w:cs="Arial"/>
          <w:sz w:val="20"/>
          <w:szCs w:val="20"/>
        </w:rPr>
        <w:t>inutes were approved and signed as a true record of the meeting.</w:t>
      </w:r>
    </w:p>
    <w:p w:rsidR="006F70E3"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00E633B5">
        <w:rPr>
          <w:rFonts w:ascii="Arial" w:hAnsi="Arial" w:cs="Arial"/>
          <w:sz w:val="20"/>
          <w:szCs w:val="20"/>
        </w:rPr>
        <w:t xml:space="preserve">The owner of Marchurst Barn wanted to raise an objection to the planning application TM/17/03379/TPOC: To crown lift 10 Horse Chestnut trees as they are overhanging the boundary. A formal letter of objection was passed to the Parish Clerk but the outline reasons for objecting were: </w:t>
      </w:r>
      <w:r w:rsidR="00F72779">
        <w:rPr>
          <w:rFonts w:ascii="Arial" w:hAnsi="Arial" w:cs="Arial"/>
          <w:sz w:val="20"/>
          <w:szCs w:val="20"/>
        </w:rPr>
        <w:t xml:space="preserve">1. Risk of death and disease of the trees which are 100+ years old.  2. Potential damage to the root systems of the trees if deep ploughing to the ground underneath were to be carried out. 3. Impact on visual amenity from footpath MR392 in an AONB. Cllr Sheldrick was asked why the works were necessary and he said that it was to allow tractors to pass underneath although said that he thought that the deep ploughing would not now be going ahead. Other Council  members suggested that the ground underneath the trees could be strimmed. </w:t>
      </w:r>
    </w:p>
    <w:p w:rsidR="00BE24DF" w:rsidRPr="00F72779" w:rsidRDefault="00C221CB" w:rsidP="00F72779">
      <w:pPr>
        <w:pStyle w:val="NoSpacing"/>
        <w:numPr>
          <w:ilvl w:val="0"/>
          <w:numId w:val="2"/>
        </w:numPr>
        <w:rPr>
          <w:rFonts w:ascii="Arial" w:hAnsi="Arial" w:cs="Arial"/>
          <w:sz w:val="20"/>
          <w:szCs w:val="20"/>
        </w:rPr>
      </w:pPr>
      <w:r w:rsidRPr="006E7B6C">
        <w:rPr>
          <w:rFonts w:ascii="Arial" w:hAnsi="Arial" w:cs="Arial"/>
          <w:b/>
          <w:sz w:val="20"/>
          <w:szCs w:val="20"/>
        </w:rPr>
        <w:t>Highways &amp; Footpaths</w:t>
      </w:r>
      <w:r w:rsidR="002761C8" w:rsidRPr="006E7B6C">
        <w:rPr>
          <w:rFonts w:ascii="Arial" w:hAnsi="Arial" w:cs="Arial"/>
          <w:b/>
          <w:sz w:val="20"/>
          <w:szCs w:val="20"/>
        </w:rPr>
        <w:t xml:space="preserve"> </w:t>
      </w:r>
      <w:r w:rsidR="00331A0D" w:rsidRPr="006E7B6C">
        <w:rPr>
          <w:rFonts w:ascii="Arial" w:hAnsi="Arial" w:cs="Arial"/>
          <w:b/>
          <w:sz w:val="20"/>
          <w:szCs w:val="20"/>
        </w:rPr>
        <w:t xml:space="preserve"> - </w:t>
      </w:r>
      <w:r w:rsidR="00F72779" w:rsidRPr="00F72779">
        <w:rPr>
          <w:rFonts w:ascii="Arial" w:hAnsi="Arial" w:cs="Arial"/>
          <w:sz w:val="20"/>
          <w:szCs w:val="20"/>
        </w:rPr>
        <w:t xml:space="preserve">Blocked drains on Upper Green Road had been reported to Kent Highways although Cllr Sheldrick had rodded them since. A member of the public reported that the posts by the lytch gate in the churchyard were rotten, Parish Clerk to report to TMBC. </w:t>
      </w:r>
      <w:r w:rsidR="00F72779">
        <w:rPr>
          <w:rFonts w:ascii="Arial" w:hAnsi="Arial" w:cs="Arial"/>
          <w:sz w:val="20"/>
          <w:szCs w:val="20"/>
        </w:rPr>
        <w:t>Various matters raised in the last meeting were passed to PROW. In addition some repairs are required to the bridge at the bottom of Claygate Lane, south of the junction with Puttenden Road.</w:t>
      </w:r>
    </w:p>
    <w:p w:rsidR="00926C0D" w:rsidRPr="000F2935" w:rsidRDefault="00D00432" w:rsidP="00A919B6">
      <w:pPr>
        <w:pStyle w:val="NoSpacing"/>
        <w:numPr>
          <w:ilvl w:val="1"/>
          <w:numId w:val="2"/>
        </w:numPr>
        <w:ind w:left="1276" w:hanging="567"/>
        <w:rPr>
          <w:rFonts w:ascii="Arial" w:hAnsi="Arial" w:cs="Arial"/>
          <w:b/>
          <w:sz w:val="20"/>
          <w:szCs w:val="20"/>
        </w:rPr>
      </w:pPr>
      <w:r>
        <w:rPr>
          <w:rFonts w:ascii="Arial" w:hAnsi="Arial" w:cs="Arial"/>
          <w:b/>
          <w:sz w:val="20"/>
          <w:szCs w:val="20"/>
        </w:rPr>
        <w:t>Defibrillators</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8A1B0C">
        <w:rPr>
          <w:rFonts w:ascii="Arial" w:hAnsi="Arial" w:cs="Arial"/>
          <w:sz w:val="20"/>
          <w:szCs w:val="20"/>
        </w:rPr>
        <w:t xml:space="preserve"> – Order for new pads and cabinet</w:t>
      </w:r>
      <w:r w:rsidR="00BB0EC3">
        <w:rPr>
          <w:rFonts w:ascii="Arial" w:hAnsi="Arial" w:cs="Arial"/>
          <w:sz w:val="20"/>
          <w:szCs w:val="20"/>
        </w:rPr>
        <w:t xml:space="preserve"> – it had been decided at the last meeting that this would be put on hold until the village hall works have been completed and the defibrillator could then be put on the outside wall.</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r w:rsidR="00BB0EC3">
        <w:rPr>
          <w:rFonts w:ascii="Arial" w:hAnsi="Arial" w:cs="Arial"/>
          <w:sz w:val="20"/>
          <w:szCs w:val="20"/>
        </w:rPr>
        <w:t xml:space="preserve"> – Cllr Bate had produced a pie chart showing the speed of cars in both directions. It was clear that the majority of cars were travelling between 30-40mph. The radar had been located outside Lady Vane. Cllr Bate said that she would  produce another chart showing the breakdown of speeds in each direction. This will be discussed at the next meeting and then a decision can be made on the next steps.</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r w:rsidR="00BB0EC3">
        <w:rPr>
          <w:rFonts w:ascii="Arial" w:hAnsi="Arial" w:cs="Arial"/>
          <w:sz w:val="20"/>
          <w:szCs w:val="20"/>
        </w:rPr>
        <w:t xml:space="preserve"> - Works are due to start this month. Cllr Cohen had received a quote from Ecolec for the heaters which has been passed to Mr Leach and Mr Galbraith.</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BB0EC3">
        <w:rPr>
          <w:rFonts w:ascii="Arial" w:hAnsi="Arial" w:cs="Arial"/>
          <w:b/>
          <w:sz w:val="20"/>
          <w:szCs w:val="20"/>
        </w:rPr>
        <w:t>–</w:t>
      </w:r>
      <w:r w:rsidR="003D4B2C" w:rsidRPr="000F2935">
        <w:rPr>
          <w:rFonts w:ascii="Arial" w:hAnsi="Arial" w:cs="Arial"/>
          <w:b/>
          <w:sz w:val="20"/>
          <w:szCs w:val="20"/>
        </w:rPr>
        <w:t xml:space="preserve"> </w:t>
      </w:r>
      <w:r w:rsidR="003D4B2C" w:rsidRPr="000F2935">
        <w:rPr>
          <w:rFonts w:ascii="Arial" w:hAnsi="Arial" w:cs="Arial"/>
          <w:sz w:val="20"/>
          <w:szCs w:val="20"/>
        </w:rPr>
        <w:t>Update</w:t>
      </w:r>
      <w:r w:rsidR="00BB0EC3">
        <w:rPr>
          <w:rFonts w:ascii="Arial" w:hAnsi="Arial" w:cs="Arial"/>
          <w:sz w:val="20"/>
          <w:szCs w:val="20"/>
        </w:rPr>
        <w:t xml:space="preserve"> – It was noted that the litter had got worse, particularly in the lanes.</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r w:rsidR="00BB0EC3">
        <w:rPr>
          <w:rFonts w:ascii="Arial" w:hAnsi="Arial" w:cs="Arial"/>
          <w:sz w:val="20"/>
          <w:szCs w:val="20"/>
        </w:rPr>
        <w:t xml:space="preserve"> – The Parish Clerk had contacted Mr  Munford to schedule the visual tree inspection. He had replied to say that he would schedule it in with work at the Fairlawne Estate.</w:t>
      </w:r>
    </w:p>
    <w:p w:rsidR="00296B4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D00432">
        <w:rPr>
          <w:rFonts w:ascii="Arial" w:hAnsi="Arial" w:cs="Arial"/>
          <w:sz w:val="20"/>
          <w:szCs w:val="20"/>
        </w:rPr>
        <w:t>Update</w:t>
      </w:r>
      <w:r w:rsidR="00BB0EC3">
        <w:rPr>
          <w:rFonts w:ascii="Arial" w:hAnsi="Arial" w:cs="Arial"/>
          <w:sz w:val="20"/>
          <w:szCs w:val="20"/>
        </w:rPr>
        <w:t xml:space="preserve"> –</w:t>
      </w:r>
      <w:r w:rsidR="006F1E79">
        <w:rPr>
          <w:rFonts w:ascii="Arial" w:hAnsi="Arial" w:cs="Arial"/>
          <w:sz w:val="20"/>
          <w:szCs w:val="20"/>
        </w:rPr>
        <w:t xml:space="preserve"> No information has been found on the makers of the original sign. Cllr Cohen and Cllr Sheldrick to check old emails </w:t>
      </w:r>
      <w:r w:rsidR="002522C5">
        <w:rPr>
          <w:rFonts w:ascii="Arial" w:hAnsi="Arial" w:cs="Arial"/>
          <w:sz w:val="20"/>
          <w:szCs w:val="20"/>
        </w:rPr>
        <w:t>to get an idea of when the sign was made so that the Clerk could check the old invoices.</w:t>
      </w:r>
    </w:p>
    <w:p w:rsidR="00D00432" w:rsidRPr="006E7B6C" w:rsidRDefault="00D00432" w:rsidP="00B82343">
      <w:pPr>
        <w:pStyle w:val="NoSpacing"/>
        <w:numPr>
          <w:ilvl w:val="1"/>
          <w:numId w:val="2"/>
        </w:numPr>
        <w:ind w:left="1276" w:hanging="567"/>
        <w:rPr>
          <w:rFonts w:ascii="Arial" w:hAnsi="Arial" w:cs="Arial"/>
          <w:sz w:val="20"/>
          <w:szCs w:val="20"/>
        </w:rPr>
      </w:pPr>
      <w:r>
        <w:rPr>
          <w:rFonts w:ascii="Arial" w:hAnsi="Arial" w:cs="Arial"/>
          <w:b/>
          <w:sz w:val="20"/>
          <w:szCs w:val="20"/>
        </w:rPr>
        <w:t>Policy on planning between meetings</w:t>
      </w:r>
      <w:r w:rsidR="006E7B6C">
        <w:rPr>
          <w:rFonts w:ascii="Arial" w:hAnsi="Arial" w:cs="Arial"/>
          <w:b/>
          <w:sz w:val="20"/>
          <w:szCs w:val="20"/>
        </w:rPr>
        <w:t xml:space="preserve"> </w:t>
      </w:r>
      <w:r w:rsidR="002522C5">
        <w:rPr>
          <w:rFonts w:ascii="Arial" w:hAnsi="Arial" w:cs="Arial"/>
          <w:b/>
          <w:sz w:val="20"/>
          <w:szCs w:val="20"/>
        </w:rPr>
        <w:t>–</w:t>
      </w:r>
      <w:r w:rsidR="006E7B6C">
        <w:rPr>
          <w:rFonts w:ascii="Arial" w:hAnsi="Arial" w:cs="Arial"/>
          <w:b/>
          <w:sz w:val="20"/>
          <w:szCs w:val="20"/>
        </w:rPr>
        <w:t xml:space="preserve"> </w:t>
      </w:r>
      <w:r w:rsidR="006E7B6C" w:rsidRPr="006E7B6C">
        <w:rPr>
          <w:rFonts w:ascii="Arial" w:hAnsi="Arial" w:cs="Arial"/>
          <w:sz w:val="20"/>
          <w:szCs w:val="20"/>
        </w:rPr>
        <w:t>Update</w:t>
      </w:r>
      <w:r w:rsidR="002522C5">
        <w:rPr>
          <w:rFonts w:ascii="Arial" w:hAnsi="Arial" w:cs="Arial"/>
          <w:sz w:val="20"/>
          <w:szCs w:val="20"/>
        </w:rPr>
        <w:t xml:space="preserve"> – Parish Clerk to draft.</w:t>
      </w:r>
    </w:p>
    <w:p w:rsidR="00414F63" w:rsidRPr="000F2935" w:rsidRDefault="00414F63" w:rsidP="00B82343">
      <w:pPr>
        <w:pStyle w:val="NoSpacing"/>
        <w:numPr>
          <w:ilvl w:val="1"/>
          <w:numId w:val="2"/>
        </w:numPr>
        <w:ind w:left="1276" w:hanging="567"/>
        <w:rPr>
          <w:rFonts w:ascii="Arial" w:hAnsi="Arial" w:cs="Arial"/>
          <w:sz w:val="20"/>
          <w:szCs w:val="20"/>
        </w:rPr>
      </w:pPr>
      <w:r>
        <w:rPr>
          <w:rFonts w:ascii="Arial" w:hAnsi="Arial" w:cs="Arial"/>
          <w:b/>
          <w:sz w:val="20"/>
          <w:szCs w:val="20"/>
        </w:rPr>
        <w:t>Bench to commemorate Arthur Greer</w:t>
      </w:r>
      <w:r w:rsidR="002522C5">
        <w:rPr>
          <w:rFonts w:ascii="Arial" w:hAnsi="Arial" w:cs="Arial"/>
          <w:b/>
          <w:sz w:val="20"/>
          <w:szCs w:val="20"/>
        </w:rPr>
        <w:t xml:space="preserve"> – </w:t>
      </w:r>
      <w:r w:rsidR="002522C5" w:rsidRPr="002522C5">
        <w:rPr>
          <w:rFonts w:ascii="Arial" w:hAnsi="Arial" w:cs="Arial"/>
          <w:sz w:val="20"/>
          <w:szCs w:val="20"/>
        </w:rPr>
        <w:t>We are waiting for further details.</w:t>
      </w:r>
    </w:p>
    <w:p w:rsidR="00861A31" w:rsidRPr="002522C5" w:rsidRDefault="00861A31" w:rsidP="002F2E11">
      <w:pPr>
        <w:pStyle w:val="NoSpacing"/>
        <w:numPr>
          <w:ilvl w:val="0"/>
          <w:numId w:val="2"/>
        </w:numPr>
        <w:rPr>
          <w:rFonts w:ascii="Arial" w:hAnsi="Arial" w:cs="Arial"/>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r w:rsidR="002522C5">
        <w:rPr>
          <w:rFonts w:ascii="Arial" w:hAnsi="Arial" w:cs="Arial"/>
          <w:b/>
          <w:sz w:val="20"/>
          <w:szCs w:val="20"/>
        </w:rPr>
        <w:t xml:space="preserve"> – </w:t>
      </w:r>
      <w:r w:rsidR="002522C5" w:rsidRPr="002522C5">
        <w:rPr>
          <w:rFonts w:ascii="Arial" w:hAnsi="Arial" w:cs="Arial"/>
          <w:sz w:val="20"/>
          <w:szCs w:val="20"/>
        </w:rPr>
        <w:t>None. Cllr Rayner left the meeting during matters arising</w:t>
      </w:r>
      <w:r w:rsidR="002522C5">
        <w:rPr>
          <w:rFonts w:ascii="Arial" w:hAnsi="Arial" w:cs="Arial"/>
          <w:sz w:val="20"/>
          <w:szCs w:val="20"/>
        </w:rPr>
        <w:t>.</w:t>
      </w:r>
    </w:p>
    <w:p w:rsidR="00902A8D" w:rsidRPr="002522C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r w:rsidR="002522C5">
        <w:rPr>
          <w:rFonts w:ascii="Arial" w:hAnsi="Arial" w:cs="Arial"/>
          <w:sz w:val="20"/>
          <w:szCs w:val="20"/>
        </w:rPr>
        <w:t xml:space="preserve">The Parish Clerk said that the information on Data Protection was important as we </w:t>
      </w:r>
      <w:r w:rsidR="001C7691">
        <w:rPr>
          <w:rFonts w:ascii="Arial" w:hAnsi="Arial" w:cs="Arial"/>
          <w:sz w:val="20"/>
          <w:szCs w:val="20"/>
        </w:rPr>
        <w:t xml:space="preserve">will be </w:t>
      </w:r>
      <w:r w:rsidR="002522C5">
        <w:rPr>
          <w:rFonts w:ascii="Arial" w:hAnsi="Arial" w:cs="Arial"/>
          <w:sz w:val="20"/>
          <w:szCs w:val="20"/>
        </w:rPr>
        <w:t xml:space="preserve"> required to appoint a Data Protection Officer; this cannot be the Clerk due to a conflict o</w:t>
      </w:r>
      <w:r w:rsidR="0008021A">
        <w:rPr>
          <w:rFonts w:ascii="Arial" w:hAnsi="Arial" w:cs="Arial"/>
          <w:sz w:val="20"/>
          <w:szCs w:val="20"/>
        </w:rPr>
        <w:t>f interest. The Clerk said that</w:t>
      </w:r>
      <w:r w:rsidR="002522C5">
        <w:rPr>
          <w:rFonts w:ascii="Arial" w:hAnsi="Arial" w:cs="Arial"/>
          <w:sz w:val="20"/>
          <w:szCs w:val="20"/>
        </w:rPr>
        <w:t xml:space="preserve"> she would be attending the KALC seminar at the end of January to get further information. Cllr Cohen asked the Clerk to produce a checklist to ensure that we are compliant with the new regulations which are due to take effect in May 2018.</w:t>
      </w:r>
    </w:p>
    <w:p w:rsidR="002522C5" w:rsidRDefault="002522C5" w:rsidP="002522C5">
      <w:pPr>
        <w:pStyle w:val="NoSpacing"/>
        <w:ind w:left="644"/>
        <w:rPr>
          <w:rFonts w:ascii="Arial" w:hAnsi="Arial" w:cs="Arial"/>
          <w:sz w:val="20"/>
          <w:szCs w:val="20"/>
        </w:rPr>
      </w:pPr>
      <w:r w:rsidRPr="0008021A">
        <w:rPr>
          <w:rFonts w:ascii="Arial" w:hAnsi="Arial" w:cs="Arial"/>
          <w:sz w:val="20"/>
          <w:szCs w:val="20"/>
        </w:rPr>
        <w:lastRenderedPageBreak/>
        <w:t>The Clerk had also received another email about dog training on the Common. A lady had been asked to divert her walk as there were dog treats placed on the ground as part of the training</w:t>
      </w:r>
      <w:r w:rsidR="0008021A">
        <w:rPr>
          <w:rFonts w:ascii="Arial" w:hAnsi="Arial" w:cs="Arial"/>
          <w:sz w:val="20"/>
          <w:szCs w:val="20"/>
        </w:rPr>
        <w:t>. The Clerk was asked to write back to say that it had been discussed at the meeting and that one of the Councillors would try and speak to those responsible for training next time they were on the common; it was noted that unfortunately we cannot do much about this and have spoken to them before about this and the parking issue but without much success.</w:t>
      </w:r>
    </w:p>
    <w:p w:rsidR="00471BAD" w:rsidRPr="0008021A" w:rsidRDefault="00471BAD" w:rsidP="002522C5">
      <w:pPr>
        <w:pStyle w:val="NoSpacing"/>
        <w:ind w:left="644"/>
        <w:rPr>
          <w:rFonts w:ascii="Arial" w:hAnsi="Arial" w:cs="Arial"/>
          <w:sz w:val="20"/>
          <w:szCs w:val="20"/>
        </w:rPr>
      </w:pPr>
      <w:r>
        <w:rPr>
          <w:rFonts w:ascii="Arial" w:hAnsi="Arial" w:cs="Arial"/>
          <w:sz w:val="20"/>
          <w:szCs w:val="20"/>
        </w:rPr>
        <w:t xml:space="preserve">Following our last meeting and a query about stiles on footpath MR392, Cllr Cohen had written to the lady in question to say that a decision had been made by the Secretary of State in 2010 not to divert the footpath to a route with </w:t>
      </w:r>
      <w:r w:rsidR="00F57379">
        <w:rPr>
          <w:rFonts w:ascii="Arial" w:hAnsi="Arial" w:cs="Arial"/>
          <w:sz w:val="20"/>
          <w:szCs w:val="20"/>
        </w:rPr>
        <w:t>no stiles.</w:t>
      </w:r>
      <w:r>
        <w:rPr>
          <w:rFonts w:ascii="Arial" w:hAnsi="Arial" w:cs="Arial"/>
          <w:sz w:val="20"/>
          <w:szCs w:val="20"/>
        </w:rPr>
        <w:t xml:space="preserve"> </w:t>
      </w:r>
      <w:r w:rsidR="00F57379">
        <w:rPr>
          <w:rFonts w:ascii="Arial" w:hAnsi="Arial" w:cs="Arial"/>
          <w:sz w:val="20"/>
          <w:szCs w:val="20"/>
        </w:rPr>
        <w:t>A copy of the letter was circulated to Councillors.</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will be presented for agreement to pay</w:t>
      </w:r>
      <w:r w:rsidR="00E60656" w:rsidRPr="000F2935">
        <w:rPr>
          <w:rFonts w:ascii="Arial" w:hAnsi="Arial" w:cs="Arial"/>
          <w:sz w:val="20"/>
          <w:szCs w:val="20"/>
        </w:rPr>
        <w:t>:</w:t>
      </w:r>
      <w:r w:rsidR="00F57379">
        <w:rPr>
          <w:rFonts w:ascii="Arial" w:hAnsi="Arial" w:cs="Arial"/>
          <w:sz w:val="20"/>
          <w:szCs w:val="20"/>
        </w:rPr>
        <w:t xml:space="preserve"> Cllr Cohen and Cllr Sheldrick agreed to sign off the cheques.</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D00432">
        <w:rPr>
          <w:rFonts w:ascii="Arial" w:hAnsi="Arial" w:cs="Arial"/>
          <w:sz w:val="20"/>
          <w:szCs w:val="20"/>
        </w:rPr>
        <w:t>Novem</w:t>
      </w:r>
      <w:r w:rsidR="00203C7A">
        <w:rPr>
          <w:rFonts w:ascii="Arial" w:hAnsi="Arial" w:cs="Arial"/>
          <w:sz w:val="20"/>
          <w:szCs w:val="20"/>
        </w:rPr>
        <w:t xml:space="preserve">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D00432">
        <w:rPr>
          <w:rFonts w:ascii="Arial" w:hAnsi="Arial" w:cs="Arial"/>
          <w:sz w:val="20"/>
          <w:szCs w:val="20"/>
        </w:rPr>
        <w:tab/>
      </w:r>
      <w:r w:rsidR="00D00432">
        <w:rPr>
          <w:rFonts w:ascii="Arial" w:hAnsi="Arial" w:cs="Arial"/>
          <w:sz w:val="20"/>
          <w:szCs w:val="20"/>
        </w:rPr>
        <w:tab/>
      </w:r>
      <w:r w:rsidR="00990A25">
        <w:rPr>
          <w:rFonts w:ascii="Arial" w:hAnsi="Arial" w:cs="Arial"/>
          <w:sz w:val="20"/>
          <w:szCs w:val="20"/>
        </w:rPr>
        <w:t>£</w:t>
      </w:r>
      <w:r w:rsidR="00301BF9">
        <w:rPr>
          <w:rFonts w:ascii="Arial" w:hAnsi="Arial" w:cs="Arial"/>
          <w:sz w:val="20"/>
          <w:szCs w:val="20"/>
        </w:rPr>
        <w:t>4</w:t>
      </w:r>
      <w:r w:rsidR="00F57379">
        <w:rPr>
          <w:rFonts w:ascii="Arial" w:hAnsi="Arial" w:cs="Arial"/>
          <w:sz w:val="20"/>
          <w:szCs w:val="20"/>
        </w:rPr>
        <w:t>31</w:t>
      </w:r>
      <w:r w:rsidR="00301BF9">
        <w:rPr>
          <w:rFonts w:ascii="Arial" w:hAnsi="Arial" w:cs="Arial"/>
          <w:sz w:val="20"/>
          <w:szCs w:val="20"/>
        </w:rPr>
        <w:t>.1</w:t>
      </w:r>
      <w:r w:rsidR="00F57379">
        <w:rPr>
          <w:rFonts w:ascii="Arial" w:hAnsi="Arial" w:cs="Arial"/>
          <w:sz w:val="20"/>
          <w:szCs w:val="20"/>
        </w:rPr>
        <w:t>3</w:t>
      </w:r>
      <w:r w:rsidR="00E22401" w:rsidRPr="000F2935">
        <w:rPr>
          <w:rFonts w:ascii="Arial" w:hAnsi="Arial" w:cs="Arial"/>
          <w:sz w:val="20"/>
          <w:szCs w:val="20"/>
        </w:rPr>
        <w:tab/>
      </w:r>
    </w:p>
    <w:p w:rsidR="003D6C01" w:rsidRDefault="003D6C01" w:rsidP="0016267C">
      <w:pPr>
        <w:pStyle w:val="NoSpacing"/>
        <w:ind w:left="644" w:firstLine="720"/>
        <w:rPr>
          <w:rFonts w:ascii="Arial" w:hAnsi="Arial" w:cs="Arial"/>
          <w:sz w:val="20"/>
          <w:szCs w:val="20"/>
        </w:rPr>
      </w:pPr>
      <w:r>
        <w:rPr>
          <w:rFonts w:ascii="Arial" w:hAnsi="Arial" w:cs="Arial"/>
          <w:sz w:val="20"/>
          <w:szCs w:val="20"/>
        </w:rPr>
        <w:t xml:space="preserve">KALC – GDPR Seminar (50% share with Ightham PC) </w:t>
      </w:r>
      <w:r>
        <w:rPr>
          <w:rFonts w:ascii="Arial" w:hAnsi="Arial" w:cs="Arial"/>
          <w:sz w:val="20"/>
          <w:szCs w:val="20"/>
        </w:rPr>
        <w:tab/>
      </w:r>
      <w:r>
        <w:rPr>
          <w:rFonts w:ascii="Arial" w:hAnsi="Arial" w:cs="Arial"/>
          <w:sz w:val="20"/>
          <w:szCs w:val="20"/>
        </w:rPr>
        <w:tab/>
      </w:r>
      <w:r w:rsidR="00F57379">
        <w:rPr>
          <w:rFonts w:ascii="Arial" w:hAnsi="Arial" w:cs="Arial"/>
          <w:sz w:val="20"/>
          <w:szCs w:val="20"/>
        </w:rPr>
        <w:t xml:space="preserve">  </w:t>
      </w:r>
      <w:r>
        <w:rPr>
          <w:rFonts w:ascii="Arial" w:hAnsi="Arial" w:cs="Arial"/>
          <w:sz w:val="20"/>
          <w:szCs w:val="20"/>
        </w:rPr>
        <w:t>£18.00</w:t>
      </w:r>
    </w:p>
    <w:p w:rsidR="002761C8" w:rsidRDefault="002761C8" w:rsidP="00F57379">
      <w:pPr>
        <w:pStyle w:val="NoSpacing"/>
        <w:ind w:left="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Review of accounts and </w:t>
      </w:r>
      <w:r w:rsidR="00301BF9">
        <w:rPr>
          <w:rFonts w:ascii="Arial" w:hAnsi="Arial" w:cs="Arial"/>
          <w:sz w:val="20"/>
          <w:szCs w:val="20"/>
        </w:rPr>
        <w:t xml:space="preserve">sign off </w:t>
      </w:r>
      <w:r>
        <w:rPr>
          <w:rFonts w:ascii="Arial" w:hAnsi="Arial" w:cs="Arial"/>
          <w:sz w:val="20"/>
          <w:szCs w:val="20"/>
        </w:rPr>
        <w:t>budget 2018</w:t>
      </w:r>
      <w:r w:rsidR="00F57379">
        <w:rPr>
          <w:rFonts w:ascii="Arial" w:hAnsi="Arial" w:cs="Arial"/>
          <w:sz w:val="20"/>
          <w:szCs w:val="20"/>
        </w:rPr>
        <w:t xml:space="preserve"> – A copy of the accounts and cash book were circulated along with the budget proposal. It was unanimously agreed that the budget would be signed off. Our precept for 2018/9 would be set at £10,195 which represents a 2% decrease from last year.</w:t>
      </w:r>
    </w:p>
    <w:p w:rsidR="003D6C01" w:rsidRDefault="00F57379" w:rsidP="00F57379">
      <w:pPr>
        <w:pStyle w:val="NoSpacing"/>
        <w:ind w:firstLine="644"/>
        <w:rPr>
          <w:rFonts w:ascii="Arial" w:hAnsi="Arial" w:cs="Arial"/>
          <w:sz w:val="20"/>
          <w:szCs w:val="20"/>
        </w:rPr>
      </w:pPr>
      <w:r w:rsidRPr="00F57379">
        <w:rPr>
          <w:rFonts w:ascii="Arial" w:hAnsi="Arial" w:cs="Arial"/>
          <w:b/>
          <w:sz w:val="20"/>
          <w:szCs w:val="20"/>
        </w:rPr>
        <w:t>10.3</w:t>
      </w:r>
      <w:r w:rsidR="003D6C01">
        <w:rPr>
          <w:rFonts w:ascii="Arial" w:hAnsi="Arial" w:cs="Arial"/>
          <w:sz w:val="20"/>
          <w:szCs w:val="20"/>
        </w:rPr>
        <w:t xml:space="preserve">       Review of Risk Assessment </w:t>
      </w:r>
      <w:r>
        <w:rPr>
          <w:rFonts w:ascii="Arial" w:hAnsi="Arial" w:cs="Arial"/>
          <w:sz w:val="20"/>
          <w:szCs w:val="20"/>
        </w:rPr>
        <w:t xml:space="preserve"> - Parish Clerk to schedule a review for February</w:t>
      </w:r>
      <w:r w:rsidR="003D6C01">
        <w:rPr>
          <w:rFonts w:ascii="Arial" w:hAnsi="Arial" w:cs="Arial"/>
          <w:sz w:val="20"/>
          <w:szCs w:val="20"/>
        </w:rPr>
        <w:t xml:space="preserve"> </w:t>
      </w:r>
    </w:p>
    <w:p w:rsidR="003D6C01" w:rsidRDefault="00F57379" w:rsidP="00F57379">
      <w:pPr>
        <w:pStyle w:val="NoSpacing"/>
        <w:ind w:left="644"/>
        <w:rPr>
          <w:rFonts w:ascii="Arial" w:hAnsi="Arial" w:cs="Arial"/>
          <w:sz w:val="20"/>
          <w:szCs w:val="20"/>
        </w:rPr>
      </w:pPr>
      <w:r w:rsidRPr="00F57379">
        <w:rPr>
          <w:rFonts w:ascii="Arial" w:hAnsi="Arial" w:cs="Arial"/>
          <w:b/>
          <w:sz w:val="20"/>
          <w:szCs w:val="20"/>
        </w:rPr>
        <w:t>10.4</w:t>
      </w:r>
      <w:r w:rsidR="003D6C01">
        <w:rPr>
          <w:rFonts w:ascii="Arial" w:hAnsi="Arial" w:cs="Arial"/>
          <w:sz w:val="20"/>
          <w:szCs w:val="20"/>
        </w:rPr>
        <w:t xml:space="preserve">       Equal Opportunities Policy  - Sign Off</w:t>
      </w:r>
      <w:r>
        <w:rPr>
          <w:rFonts w:ascii="Arial" w:hAnsi="Arial" w:cs="Arial"/>
          <w:sz w:val="20"/>
          <w:szCs w:val="20"/>
        </w:rPr>
        <w:t xml:space="preserve"> – The Policy was signed off and the Policy will be added to the website.</w:t>
      </w:r>
    </w:p>
    <w:p w:rsidR="00990A25" w:rsidRDefault="00990A25" w:rsidP="000F2935">
      <w:pPr>
        <w:pStyle w:val="NoSpacing"/>
        <w:ind w:left="284"/>
        <w:rPr>
          <w:rFonts w:ascii="Arial" w:hAnsi="Arial" w:cs="Arial"/>
          <w:sz w:val="20"/>
          <w:szCs w:val="20"/>
        </w:rPr>
      </w:pPr>
    </w:p>
    <w:p w:rsidR="00F57379" w:rsidRDefault="0000123E" w:rsidP="00F57379">
      <w:pPr>
        <w:pStyle w:val="NoSpacing"/>
        <w:numPr>
          <w:ilvl w:val="0"/>
          <w:numId w:val="2"/>
        </w:numPr>
        <w:rPr>
          <w:rFonts w:ascii="Arial" w:hAnsi="Arial" w:cs="Arial"/>
          <w:snapToGrid w:val="0"/>
          <w:sz w:val="20"/>
          <w:szCs w:val="20"/>
          <w:lang w:val="en-US"/>
        </w:rPr>
      </w:pPr>
      <w:r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w:t>
      </w:r>
      <w:r w:rsidR="00F57379">
        <w:rPr>
          <w:rFonts w:ascii="Arial" w:hAnsi="Arial" w:cs="Arial"/>
          <w:snapToGrid w:val="0"/>
          <w:sz w:val="20"/>
          <w:szCs w:val="20"/>
          <w:lang w:val="en-US"/>
        </w:rPr>
        <w:t xml:space="preserve"> - The report was circulated and the Clerk mentioned that her hours</w:t>
      </w:r>
    </w:p>
    <w:p w:rsidR="004A59C5" w:rsidRPr="006E7B6C" w:rsidRDefault="00F57379" w:rsidP="00F57379">
      <w:pPr>
        <w:pStyle w:val="NoSpacing"/>
        <w:ind w:left="644"/>
        <w:rPr>
          <w:rFonts w:ascii="Arial" w:hAnsi="Arial" w:cs="Arial"/>
          <w:snapToGrid w:val="0"/>
          <w:sz w:val="20"/>
          <w:szCs w:val="20"/>
          <w:lang w:val="en-US"/>
        </w:rPr>
      </w:pPr>
      <w:r>
        <w:rPr>
          <w:rFonts w:ascii="Arial" w:hAnsi="Arial" w:cs="Arial"/>
          <w:snapToGrid w:val="0"/>
          <w:sz w:val="20"/>
          <w:szCs w:val="20"/>
          <w:lang w:val="en-US"/>
        </w:rPr>
        <w:t xml:space="preserve"> were less in December which had brought the average down to be more in line with the contract hours.</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27477F" w:rsidRDefault="00D00432" w:rsidP="00D00432">
      <w:pPr>
        <w:pStyle w:val="NoSpacing"/>
        <w:numPr>
          <w:ilvl w:val="1"/>
          <w:numId w:val="24"/>
        </w:numPr>
        <w:rPr>
          <w:rFonts w:ascii="Arial" w:hAnsi="Arial" w:cs="Arial"/>
          <w:b/>
          <w:sz w:val="20"/>
          <w:szCs w:val="20"/>
        </w:rPr>
      </w:pPr>
      <w:r>
        <w:rPr>
          <w:rFonts w:ascii="Arial" w:hAnsi="Arial" w:cs="Arial"/>
          <w:b/>
          <w:sz w:val="20"/>
          <w:szCs w:val="20"/>
        </w:rPr>
        <w:t>Planning Applications</w:t>
      </w:r>
    </w:p>
    <w:p w:rsidR="00AC6DFF" w:rsidRPr="00F276C3" w:rsidRDefault="00F276C3" w:rsidP="00F276C3">
      <w:pPr>
        <w:pStyle w:val="address"/>
        <w:spacing w:before="0" w:beforeAutospacing="0" w:after="0" w:afterAutospacing="0"/>
        <w:ind w:left="719"/>
        <w:rPr>
          <w:rFonts w:ascii="Arial" w:hAnsi="Arial" w:cs="Arial"/>
          <w:color w:val="000000" w:themeColor="text1"/>
          <w:sz w:val="20"/>
          <w:szCs w:val="20"/>
        </w:rPr>
      </w:pPr>
      <w:r w:rsidRPr="00F276C3">
        <w:rPr>
          <w:rFonts w:ascii="Arial" w:hAnsi="Arial" w:cs="Arial"/>
          <w:b/>
          <w:color w:val="000000" w:themeColor="text1"/>
          <w:sz w:val="20"/>
          <w:szCs w:val="20"/>
        </w:rPr>
        <w:t>TM/17/03436/TNCA</w:t>
      </w:r>
      <w:r w:rsidRPr="00F276C3">
        <w:rPr>
          <w:rFonts w:ascii="Arial" w:hAnsi="Arial" w:cs="Arial"/>
          <w:color w:val="000000" w:themeColor="text1"/>
          <w:sz w:val="20"/>
          <w:szCs w:val="20"/>
        </w:rPr>
        <w:t xml:space="preserve"> Brambleside</w:t>
      </w:r>
      <w:r>
        <w:rPr>
          <w:rFonts w:ascii="Arial" w:hAnsi="Arial" w:cs="Arial"/>
          <w:color w:val="000000" w:themeColor="text1"/>
          <w:sz w:val="20"/>
          <w:szCs w:val="20"/>
        </w:rPr>
        <w:t>,</w:t>
      </w:r>
      <w:r w:rsidRPr="00F276C3">
        <w:rPr>
          <w:rFonts w:ascii="Arial" w:hAnsi="Arial" w:cs="Arial"/>
          <w:color w:val="000000" w:themeColor="text1"/>
          <w:sz w:val="20"/>
          <w:szCs w:val="20"/>
        </w:rPr>
        <w:t xml:space="preserve"> Upper Green Road</w:t>
      </w:r>
      <w:r>
        <w:rPr>
          <w:rFonts w:ascii="Arial" w:hAnsi="Arial" w:cs="Arial"/>
          <w:color w:val="000000" w:themeColor="text1"/>
          <w:sz w:val="20"/>
          <w:szCs w:val="20"/>
        </w:rPr>
        <w:t>,</w:t>
      </w:r>
      <w:r w:rsidRPr="00F276C3">
        <w:rPr>
          <w:rFonts w:ascii="Arial" w:hAnsi="Arial" w:cs="Arial"/>
          <w:color w:val="000000" w:themeColor="text1"/>
          <w:sz w:val="20"/>
          <w:szCs w:val="20"/>
        </w:rPr>
        <w:t xml:space="preserve"> Shipbourne</w:t>
      </w:r>
      <w:r>
        <w:rPr>
          <w:rFonts w:ascii="Arial" w:hAnsi="Arial" w:cs="Arial"/>
          <w:color w:val="000000" w:themeColor="text1"/>
          <w:sz w:val="20"/>
          <w:szCs w:val="20"/>
        </w:rPr>
        <w:t>,</w:t>
      </w:r>
      <w:r w:rsidRPr="00F276C3">
        <w:rPr>
          <w:rFonts w:ascii="Arial" w:hAnsi="Arial" w:cs="Arial"/>
          <w:color w:val="000000" w:themeColor="text1"/>
          <w:sz w:val="20"/>
          <w:szCs w:val="20"/>
        </w:rPr>
        <w:t xml:space="preserve"> Tonbridge</w:t>
      </w:r>
      <w:r>
        <w:rPr>
          <w:rFonts w:ascii="Arial" w:hAnsi="Arial" w:cs="Arial"/>
          <w:color w:val="000000" w:themeColor="text1"/>
          <w:sz w:val="20"/>
          <w:szCs w:val="20"/>
        </w:rPr>
        <w:t>,</w:t>
      </w:r>
      <w:r w:rsidRPr="00F276C3">
        <w:rPr>
          <w:rFonts w:ascii="Arial" w:hAnsi="Arial" w:cs="Arial"/>
          <w:color w:val="000000" w:themeColor="text1"/>
          <w:sz w:val="20"/>
          <w:szCs w:val="20"/>
        </w:rPr>
        <w:t xml:space="preserve"> Kent </w:t>
      </w:r>
      <w:r>
        <w:rPr>
          <w:rFonts w:ascii="Arial" w:hAnsi="Arial" w:cs="Arial"/>
          <w:color w:val="000000" w:themeColor="text1"/>
          <w:sz w:val="20"/>
          <w:szCs w:val="20"/>
        </w:rPr>
        <w:t>,</w:t>
      </w:r>
      <w:r w:rsidRPr="00F276C3">
        <w:rPr>
          <w:rFonts w:ascii="Arial" w:hAnsi="Arial" w:cs="Arial"/>
          <w:color w:val="000000" w:themeColor="text1"/>
          <w:sz w:val="20"/>
          <w:szCs w:val="20"/>
        </w:rPr>
        <w:t>TN11 9PH</w:t>
      </w:r>
      <w:r>
        <w:rPr>
          <w:rFonts w:ascii="Arial" w:hAnsi="Arial" w:cs="Arial"/>
          <w:color w:val="000000" w:themeColor="text1"/>
          <w:sz w:val="20"/>
          <w:szCs w:val="20"/>
        </w:rPr>
        <w:t xml:space="preserve">.  </w:t>
      </w:r>
      <w:hyperlink r:id="rId8" w:history="1">
        <w:r w:rsidR="00AC6DFF" w:rsidRPr="00F276C3">
          <w:rPr>
            <w:rStyle w:val="Hyperlink"/>
            <w:rFonts w:ascii="Arial" w:hAnsi="Arial" w:cs="Arial"/>
            <w:bCs/>
            <w:color w:val="000000" w:themeColor="text1"/>
            <w:sz w:val="20"/>
            <w:szCs w:val="20"/>
            <w:u w:val="none"/>
          </w:rPr>
          <w:t xml:space="preserve">Yew Tree - </w:t>
        </w:r>
        <w:r>
          <w:rPr>
            <w:rStyle w:val="Hyperlink"/>
            <w:rFonts w:ascii="Arial" w:hAnsi="Arial" w:cs="Arial"/>
            <w:bCs/>
            <w:color w:val="000000" w:themeColor="text1"/>
            <w:sz w:val="20"/>
            <w:szCs w:val="20"/>
            <w:u w:val="none"/>
          </w:rPr>
          <w:t xml:space="preserve">  </w:t>
        </w:r>
        <w:r w:rsidR="00AC6DFF" w:rsidRPr="00F276C3">
          <w:rPr>
            <w:rStyle w:val="Hyperlink"/>
            <w:rFonts w:ascii="Arial" w:hAnsi="Arial" w:cs="Arial"/>
            <w:bCs/>
            <w:color w:val="000000" w:themeColor="text1"/>
            <w:sz w:val="20"/>
            <w:szCs w:val="20"/>
            <w:u w:val="none"/>
          </w:rPr>
          <w:t>fell due to size, shading, excessive berry/needle drop. Alternative 30/50% crown reduction</w:t>
        </w:r>
        <w:r>
          <w:rPr>
            <w:rStyle w:val="Hyperlink"/>
            <w:rFonts w:ascii="Arial" w:hAnsi="Arial" w:cs="Arial"/>
            <w:bCs/>
            <w:color w:val="000000" w:themeColor="text1"/>
            <w:sz w:val="20"/>
            <w:szCs w:val="20"/>
            <w:u w:val="none"/>
          </w:rPr>
          <w:t>.</w:t>
        </w:r>
        <w:r w:rsidR="00AC6DFF" w:rsidRPr="00F276C3">
          <w:rPr>
            <w:rStyle w:val="Hyperlink"/>
            <w:rFonts w:ascii="Arial" w:hAnsi="Arial" w:cs="Arial"/>
            <w:bCs/>
            <w:color w:val="000000" w:themeColor="text1"/>
            <w:sz w:val="20"/>
            <w:szCs w:val="20"/>
            <w:u w:val="none"/>
          </w:rPr>
          <w:t> </w:t>
        </w:r>
      </w:hyperlink>
      <w:r w:rsidR="005942D6">
        <w:rPr>
          <w:rStyle w:val="Hyperlink"/>
          <w:rFonts w:ascii="Arial" w:hAnsi="Arial" w:cs="Arial"/>
          <w:bCs/>
          <w:color w:val="000000" w:themeColor="text1"/>
          <w:sz w:val="20"/>
          <w:szCs w:val="20"/>
          <w:u w:val="none"/>
        </w:rPr>
        <w:t>The Parish Clerk was asked to check whether this was the tree nearest to the house in which case our response would be “no objection.</w:t>
      </w:r>
      <w:r w:rsidR="005942D6">
        <w:rPr>
          <w:rFonts w:ascii="Arial" w:hAnsi="Arial" w:cs="Arial"/>
          <w:color w:val="000000" w:themeColor="text1"/>
          <w:sz w:val="20"/>
          <w:szCs w:val="20"/>
        </w:rPr>
        <w:t>” If it is the tree on the drive that the Council would prefer the crown reduction.</w:t>
      </w:r>
    </w:p>
    <w:p w:rsidR="00AC6DFF" w:rsidRPr="00F276C3" w:rsidRDefault="00AC6DFF" w:rsidP="00AC6DFF">
      <w:pPr>
        <w:pStyle w:val="NoSpacing"/>
        <w:ind w:left="719"/>
        <w:rPr>
          <w:rFonts w:ascii="Arial" w:hAnsi="Arial" w:cs="Arial"/>
          <w:color w:val="000000" w:themeColor="text1"/>
          <w:sz w:val="20"/>
          <w:szCs w:val="20"/>
        </w:rPr>
      </w:pPr>
    </w:p>
    <w:p w:rsidR="00F276C3" w:rsidRPr="00F276C3" w:rsidRDefault="00F276C3" w:rsidP="00F276C3">
      <w:pPr>
        <w:pStyle w:val="address"/>
        <w:spacing w:before="0" w:beforeAutospacing="0" w:after="0" w:afterAutospacing="0"/>
        <w:ind w:firstLine="719"/>
        <w:rPr>
          <w:rFonts w:ascii="Arial" w:hAnsi="Arial" w:cs="Arial"/>
          <w:color w:val="000000" w:themeColor="text1"/>
          <w:sz w:val="20"/>
          <w:szCs w:val="20"/>
        </w:rPr>
      </w:pPr>
      <w:r w:rsidRPr="00F276C3">
        <w:rPr>
          <w:rFonts w:ascii="Arial" w:hAnsi="Arial" w:cs="Arial"/>
          <w:b/>
          <w:color w:val="000000" w:themeColor="text1"/>
          <w:sz w:val="20"/>
          <w:szCs w:val="20"/>
        </w:rPr>
        <w:t>17/03380/TNCA</w:t>
      </w:r>
      <w:r w:rsidRPr="00F276C3">
        <w:rPr>
          <w:rFonts w:ascii="Arial" w:hAnsi="Arial" w:cs="Arial"/>
          <w:color w:val="000000" w:themeColor="text1"/>
          <w:sz w:val="20"/>
          <w:szCs w:val="20"/>
        </w:rPr>
        <w:t xml:space="preserve"> Grange House</w:t>
      </w:r>
      <w:r>
        <w:rPr>
          <w:rFonts w:ascii="Arial" w:hAnsi="Arial" w:cs="Arial"/>
          <w:color w:val="000000" w:themeColor="text1"/>
          <w:sz w:val="20"/>
          <w:szCs w:val="20"/>
        </w:rPr>
        <w:t>,</w:t>
      </w:r>
      <w:r w:rsidRPr="00F276C3">
        <w:rPr>
          <w:rFonts w:ascii="Arial" w:hAnsi="Arial" w:cs="Arial"/>
          <w:color w:val="000000" w:themeColor="text1"/>
          <w:sz w:val="20"/>
          <w:szCs w:val="20"/>
        </w:rPr>
        <w:t xml:space="preserve"> Upper Green Road</w:t>
      </w:r>
      <w:r>
        <w:rPr>
          <w:rFonts w:ascii="Arial" w:hAnsi="Arial" w:cs="Arial"/>
          <w:color w:val="000000" w:themeColor="text1"/>
          <w:sz w:val="20"/>
          <w:szCs w:val="20"/>
        </w:rPr>
        <w:t>,</w:t>
      </w:r>
      <w:r w:rsidRPr="00F276C3">
        <w:rPr>
          <w:rFonts w:ascii="Arial" w:hAnsi="Arial" w:cs="Arial"/>
          <w:color w:val="000000" w:themeColor="text1"/>
          <w:sz w:val="20"/>
          <w:szCs w:val="20"/>
        </w:rPr>
        <w:t xml:space="preserve"> Shipbourne</w:t>
      </w:r>
      <w:r>
        <w:rPr>
          <w:rFonts w:ascii="Arial" w:hAnsi="Arial" w:cs="Arial"/>
          <w:color w:val="000000" w:themeColor="text1"/>
          <w:sz w:val="20"/>
          <w:szCs w:val="20"/>
        </w:rPr>
        <w:t>,</w:t>
      </w:r>
      <w:r w:rsidRPr="00F276C3">
        <w:rPr>
          <w:rFonts w:ascii="Arial" w:hAnsi="Arial" w:cs="Arial"/>
          <w:color w:val="000000" w:themeColor="text1"/>
          <w:sz w:val="20"/>
          <w:szCs w:val="20"/>
        </w:rPr>
        <w:t xml:space="preserve"> Tonbridge</w:t>
      </w:r>
      <w:r>
        <w:rPr>
          <w:rFonts w:ascii="Arial" w:hAnsi="Arial" w:cs="Arial"/>
          <w:color w:val="000000" w:themeColor="text1"/>
          <w:sz w:val="20"/>
          <w:szCs w:val="20"/>
        </w:rPr>
        <w:t>,</w:t>
      </w:r>
      <w:r w:rsidRPr="00F276C3">
        <w:rPr>
          <w:rFonts w:ascii="Arial" w:hAnsi="Arial" w:cs="Arial"/>
          <w:color w:val="000000" w:themeColor="text1"/>
          <w:sz w:val="20"/>
          <w:szCs w:val="20"/>
        </w:rPr>
        <w:t xml:space="preserve"> Kent</w:t>
      </w:r>
      <w:r>
        <w:rPr>
          <w:rFonts w:ascii="Arial" w:hAnsi="Arial" w:cs="Arial"/>
          <w:color w:val="000000" w:themeColor="text1"/>
          <w:sz w:val="20"/>
          <w:szCs w:val="20"/>
        </w:rPr>
        <w:t>,</w:t>
      </w:r>
      <w:r w:rsidRPr="00F276C3">
        <w:rPr>
          <w:rFonts w:ascii="Arial" w:hAnsi="Arial" w:cs="Arial"/>
          <w:color w:val="000000" w:themeColor="text1"/>
          <w:sz w:val="20"/>
          <w:szCs w:val="20"/>
        </w:rPr>
        <w:t xml:space="preserve"> TN11 9</w:t>
      </w:r>
      <w:r w:rsidR="00EB288E">
        <w:rPr>
          <w:rFonts w:ascii="Arial" w:hAnsi="Arial" w:cs="Arial"/>
          <w:color w:val="000000" w:themeColor="text1"/>
          <w:sz w:val="20"/>
          <w:szCs w:val="20"/>
        </w:rPr>
        <w:t>”</w:t>
      </w:r>
      <w:r w:rsidRPr="00F276C3">
        <w:rPr>
          <w:rFonts w:ascii="Arial" w:hAnsi="Arial" w:cs="Arial"/>
          <w:color w:val="000000" w:themeColor="text1"/>
          <w:sz w:val="20"/>
          <w:szCs w:val="20"/>
        </w:rPr>
        <w:t>PL</w:t>
      </w:r>
    </w:p>
    <w:p w:rsidR="00F276C3" w:rsidRPr="00F276C3" w:rsidRDefault="000C465F" w:rsidP="00F276C3">
      <w:pPr>
        <w:ind w:firstLine="719"/>
        <w:rPr>
          <w:rFonts w:cs="Arial"/>
          <w:color w:val="000000" w:themeColor="text1"/>
          <w:sz w:val="20"/>
        </w:rPr>
      </w:pPr>
      <w:hyperlink r:id="rId9" w:history="1">
        <w:r w:rsidR="00AC6DFF" w:rsidRPr="00F276C3">
          <w:rPr>
            <w:rStyle w:val="Hyperlink"/>
            <w:rFonts w:cs="Arial"/>
            <w:bCs/>
            <w:color w:val="000000" w:themeColor="text1"/>
            <w:sz w:val="20"/>
            <w:u w:val="none"/>
          </w:rPr>
          <w:t>1 Golden Leylandii to be removed, currently approximately 9-10m in height</w:t>
        </w:r>
        <w:r w:rsidR="00F276C3">
          <w:rPr>
            <w:rStyle w:val="Hyperlink"/>
            <w:rFonts w:cs="Arial"/>
            <w:bCs/>
            <w:color w:val="000000" w:themeColor="text1"/>
            <w:sz w:val="20"/>
            <w:u w:val="none"/>
          </w:rPr>
          <w:t>.</w:t>
        </w:r>
        <w:r w:rsidR="00AC6DFF" w:rsidRPr="00F276C3">
          <w:rPr>
            <w:rStyle w:val="Hyperlink"/>
            <w:rFonts w:cs="Arial"/>
            <w:bCs/>
            <w:color w:val="000000" w:themeColor="text1"/>
            <w:sz w:val="20"/>
            <w:u w:val="none"/>
          </w:rPr>
          <w:t> </w:t>
        </w:r>
      </w:hyperlink>
      <w:r w:rsidR="00EB288E">
        <w:rPr>
          <w:rStyle w:val="Hyperlink"/>
          <w:rFonts w:cs="Arial"/>
          <w:bCs/>
          <w:color w:val="000000" w:themeColor="text1"/>
          <w:sz w:val="20"/>
          <w:u w:val="none"/>
        </w:rPr>
        <w:t>“No objection.”</w:t>
      </w:r>
    </w:p>
    <w:p w:rsidR="00F276C3" w:rsidRPr="00F276C3" w:rsidRDefault="00F276C3" w:rsidP="00F276C3">
      <w:pPr>
        <w:rPr>
          <w:rFonts w:cs="Arial"/>
          <w:color w:val="000000" w:themeColor="text1"/>
          <w:sz w:val="20"/>
        </w:rPr>
      </w:pPr>
    </w:p>
    <w:p w:rsidR="00AC6DFF" w:rsidRPr="00F276C3" w:rsidRDefault="00AC6DFF" w:rsidP="00F276C3">
      <w:pPr>
        <w:ind w:firstLine="719"/>
        <w:rPr>
          <w:rFonts w:cs="Arial"/>
          <w:color w:val="000000" w:themeColor="text1"/>
          <w:sz w:val="20"/>
          <w:lang w:eastAsia="en-GB"/>
        </w:rPr>
      </w:pPr>
      <w:r w:rsidRPr="00F276C3">
        <w:rPr>
          <w:rFonts w:cs="Arial"/>
          <w:b/>
          <w:color w:val="000000" w:themeColor="text1"/>
          <w:sz w:val="20"/>
        </w:rPr>
        <w:t>TM/17/03379/TPOC</w:t>
      </w:r>
      <w:r w:rsidR="00F276C3" w:rsidRPr="00F276C3">
        <w:rPr>
          <w:rFonts w:cs="Arial"/>
          <w:color w:val="000000" w:themeColor="text1"/>
          <w:sz w:val="20"/>
        </w:rPr>
        <w:t xml:space="preserve"> </w:t>
      </w:r>
      <w:r w:rsidRPr="00F276C3">
        <w:rPr>
          <w:rFonts w:cs="Arial"/>
          <w:color w:val="000000" w:themeColor="text1"/>
          <w:sz w:val="20"/>
        </w:rPr>
        <w:t>Marchurst Barn</w:t>
      </w:r>
      <w:r w:rsidR="00F276C3">
        <w:rPr>
          <w:rFonts w:cs="Arial"/>
          <w:color w:val="000000" w:themeColor="text1"/>
          <w:sz w:val="20"/>
        </w:rPr>
        <w:t>,</w:t>
      </w:r>
      <w:r w:rsidRPr="00F276C3">
        <w:rPr>
          <w:rFonts w:cs="Arial"/>
          <w:color w:val="000000" w:themeColor="text1"/>
          <w:sz w:val="20"/>
        </w:rPr>
        <w:t xml:space="preserve"> Hildenborough Road</w:t>
      </w:r>
      <w:r w:rsidR="00F276C3">
        <w:rPr>
          <w:rFonts w:cs="Arial"/>
          <w:color w:val="000000" w:themeColor="text1"/>
          <w:sz w:val="20"/>
        </w:rPr>
        <w:t>,</w:t>
      </w:r>
      <w:r w:rsidRPr="00F276C3">
        <w:rPr>
          <w:rFonts w:cs="Arial"/>
          <w:color w:val="000000" w:themeColor="text1"/>
          <w:sz w:val="20"/>
        </w:rPr>
        <w:t xml:space="preserve"> Shipbourne</w:t>
      </w:r>
      <w:r w:rsidR="00F276C3">
        <w:rPr>
          <w:rFonts w:cs="Arial"/>
          <w:color w:val="000000" w:themeColor="text1"/>
          <w:sz w:val="20"/>
        </w:rPr>
        <w:t>,</w:t>
      </w:r>
      <w:r w:rsidRPr="00F276C3">
        <w:rPr>
          <w:rFonts w:cs="Arial"/>
          <w:color w:val="000000" w:themeColor="text1"/>
          <w:sz w:val="20"/>
        </w:rPr>
        <w:t xml:space="preserve"> Tonbridge</w:t>
      </w:r>
      <w:r w:rsidR="00F276C3">
        <w:rPr>
          <w:rFonts w:cs="Arial"/>
          <w:color w:val="000000" w:themeColor="text1"/>
          <w:sz w:val="20"/>
        </w:rPr>
        <w:t>,</w:t>
      </w:r>
      <w:r w:rsidRPr="00F276C3">
        <w:rPr>
          <w:rFonts w:cs="Arial"/>
          <w:color w:val="000000" w:themeColor="text1"/>
          <w:sz w:val="20"/>
        </w:rPr>
        <w:t xml:space="preserve"> Kent</w:t>
      </w:r>
      <w:r w:rsidR="00F276C3">
        <w:rPr>
          <w:rFonts w:cs="Arial"/>
          <w:color w:val="000000" w:themeColor="text1"/>
          <w:sz w:val="20"/>
        </w:rPr>
        <w:t>,</w:t>
      </w:r>
      <w:r w:rsidRPr="00F276C3">
        <w:rPr>
          <w:rFonts w:cs="Arial"/>
          <w:color w:val="000000" w:themeColor="text1"/>
          <w:sz w:val="20"/>
        </w:rPr>
        <w:t xml:space="preserve"> TN11 9QA</w:t>
      </w:r>
      <w:r w:rsidR="00F276C3">
        <w:rPr>
          <w:rFonts w:cs="Arial"/>
          <w:color w:val="000000" w:themeColor="text1"/>
          <w:sz w:val="20"/>
        </w:rPr>
        <w:t>.</w:t>
      </w:r>
    </w:p>
    <w:p w:rsidR="00F276C3" w:rsidRPr="00F276C3" w:rsidRDefault="00AC6DFF" w:rsidP="00F276C3">
      <w:pPr>
        <w:pStyle w:val="NoSpacing"/>
        <w:ind w:left="719"/>
        <w:rPr>
          <w:rFonts w:ascii="Arial" w:hAnsi="Arial" w:cs="Arial"/>
          <w:sz w:val="20"/>
          <w:szCs w:val="20"/>
        </w:rPr>
      </w:pPr>
      <w:r w:rsidRPr="00F276C3">
        <w:rPr>
          <w:rFonts w:ascii="Arial" w:hAnsi="Arial" w:cs="Arial"/>
          <w:color w:val="000000" w:themeColor="text1"/>
          <w:sz w:val="20"/>
          <w:szCs w:val="20"/>
        </w:rPr>
        <w:t>10 Horse Chestnut Trees - crown lift as overhanging boundary</w:t>
      </w:r>
      <w:r w:rsidR="00F276C3">
        <w:rPr>
          <w:rFonts w:ascii="Arial" w:hAnsi="Arial" w:cs="Arial"/>
          <w:color w:val="000000" w:themeColor="text1"/>
          <w:sz w:val="20"/>
          <w:szCs w:val="20"/>
        </w:rPr>
        <w:t xml:space="preserve">. </w:t>
      </w:r>
      <w:r w:rsidRPr="00F276C3">
        <w:rPr>
          <w:rFonts w:ascii="Arial" w:hAnsi="Arial" w:cs="Arial"/>
          <w:sz w:val="20"/>
          <w:szCs w:val="20"/>
        </w:rPr>
        <w:t>Applicant: Fairlawne Estate Co Ltd</w:t>
      </w:r>
      <w:r w:rsidR="00F276C3" w:rsidRPr="00F276C3">
        <w:rPr>
          <w:rFonts w:ascii="Arial" w:hAnsi="Arial" w:cs="Arial"/>
          <w:sz w:val="20"/>
          <w:szCs w:val="20"/>
        </w:rPr>
        <w:t>.</w:t>
      </w:r>
      <w:r w:rsidR="00EB288E">
        <w:rPr>
          <w:rFonts w:ascii="Arial" w:hAnsi="Arial" w:cs="Arial"/>
          <w:sz w:val="20"/>
          <w:szCs w:val="20"/>
        </w:rPr>
        <w:t xml:space="preserve"> “Objection on the basis of the TPO’s and that there was no immediate danger.” </w:t>
      </w:r>
    </w:p>
    <w:p w:rsidR="00F276C3" w:rsidRDefault="00F276C3" w:rsidP="00F276C3">
      <w:pPr>
        <w:pStyle w:val="NoSpacing"/>
        <w:ind w:left="719"/>
        <w:rPr>
          <w:rFonts w:ascii="Arial" w:hAnsi="Arial" w:cs="Arial"/>
          <w:b/>
          <w:sz w:val="20"/>
          <w:szCs w:val="20"/>
        </w:rPr>
      </w:pPr>
    </w:p>
    <w:p w:rsidR="00305744" w:rsidRPr="00F276C3" w:rsidRDefault="00305744" w:rsidP="00F276C3">
      <w:pPr>
        <w:pStyle w:val="NoSpacing"/>
        <w:ind w:left="719"/>
        <w:rPr>
          <w:rFonts w:ascii="Arial" w:hAnsi="Arial" w:cs="Arial"/>
          <w:color w:val="000000" w:themeColor="text1"/>
          <w:sz w:val="20"/>
          <w:szCs w:val="20"/>
        </w:rPr>
      </w:pPr>
      <w:r w:rsidRPr="00305744">
        <w:rPr>
          <w:rFonts w:ascii="Arial" w:hAnsi="Arial" w:cs="Arial"/>
          <w:b/>
          <w:sz w:val="20"/>
          <w:szCs w:val="20"/>
        </w:rPr>
        <w:t>TM/17/03441/RD</w:t>
      </w:r>
      <w:r w:rsidRPr="00305744">
        <w:rPr>
          <w:rFonts w:ascii="Arial" w:hAnsi="Arial" w:cs="Arial"/>
          <w:sz w:val="20"/>
          <w:szCs w:val="20"/>
        </w:rPr>
        <w:t xml:space="preserve"> - Land Adjacent Tinley Lodge, Hildenborough Road, Shipbourne, Tonbridge</w:t>
      </w:r>
    </w:p>
    <w:p w:rsidR="00305744" w:rsidRPr="00305744" w:rsidRDefault="00305744" w:rsidP="00305744">
      <w:pPr>
        <w:pStyle w:val="NoSpacing"/>
        <w:ind w:left="719"/>
        <w:rPr>
          <w:rFonts w:ascii="Arial" w:hAnsi="Arial" w:cs="Arial"/>
          <w:sz w:val="20"/>
          <w:szCs w:val="20"/>
        </w:rPr>
      </w:pPr>
      <w:r w:rsidRPr="00305744">
        <w:rPr>
          <w:rFonts w:ascii="Arial" w:hAnsi="Arial" w:cs="Arial"/>
          <w:sz w:val="20"/>
          <w:szCs w:val="20"/>
        </w:rPr>
        <w:t>Kent, TN11 9QB. Details of condition 2 (site investigation) submitted pursuant to planning</w:t>
      </w:r>
    </w:p>
    <w:p w:rsidR="00305744" w:rsidRPr="00EB288E" w:rsidRDefault="00305744" w:rsidP="00F276C3">
      <w:pPr>
        <w:pStyle w:val="NoSpacing"/>
        <w:ind w:left="719"/>
        <w:rPr>
          <w:rFonts w:ascii="Arial" w:hAnsi="Arial" w:cs="Arial"/>
          <w:i/>
          <w:sz w:val="20"/>
          <w:szCs w:val="20"/>
        </w:rPr>
      </w:pPr>
      <w:r w:rsidRPr="00305744">
        <w:rPr>
          <w:rFonts w:ascii="Arial" w:hAnsi="Arial" w:cs="Arial"/>
          <w:sz w:val="20"/>
          <w:szCs w:val="20"/>
        </w:rPr>
        <w:t>permission TM/15/01739/PDVAR (Notification of Application for Prior</w:t>
      </w:r>
      <w:r w:rsidR="00F276C3">
        <w:rPr>
          <w:rFonts w:ascii="Arial" w:hAnsi="Arial" w:cs="Arial"/>
          <w:sz w:val="20"/>
          <w:szCs w:val="20"/>
        </w:rPr>
        <w:t xml:space="preserve"> </w:t>
      </w:r>
      <w:r w:rsidRPr="00305744">
        <w:rPr>
          <w:rFonts w:ascii="Arial" w:hAnsi="Arial" w:cs="Arial"/>
          <w:sz w:val="20"/>
          <w:szCs w:val="20"/>
        </w:rPr>
        <w:t>Approval of Class Q (a) and (b) development consisting of a change of use of</w:t>
      </w:r>
      <w:r w:rsidR="00F276C3">
        <w:rPr>
          <w:rFonts w:ascii="Arial" w:hAnsi="Arial" w:cs="Arial"/>
          <w:sz w:val="20"/>
          <w:szCs w:val="20"/>
        </w:rPr>
        <w:t xml:space="preserve"> </w:t>
      </w:r>
      <w:r w:rsidRPr="00305744">
        <w:rPr>
          <w:rFonts w:ascii="Arial" w:hAnsi="Arial" w:cs="Arial"/>
          <w:sz w:val="20"/>
          <w:szCs w:val="20"/>
        </w:rPr>
        <w:t>an agricultural building to form 2 dwellings and associated building</w:t>
      </w:r>
      <w:r w:rsidR="00F276C3">
        <w:rPr>
          <w:rFonts w:ascii="Arial" w:hAnsi="Arial" w:cs="Arial"/>
          <w:sz w:val="20"/>
          <w:szCs w:val="20"/>
        </w:rPr>
        <w:t xml:space="preserve"> </w:t>
      </w:r>
      <w:r w:rsidRPr="00305744">
        <w:rPr>
          <w:rFonts w:ascii="Arial" w:hAnsi="Arial" w:cs="Arial"/>
          <w:sz w:val="20"/>
          <w:szCs w:val="20"/>
        </w:rPr>
        <w:t>operations (Class Q). Applicant: Fairlawne Estate Co Ltd</w:t>
      </w:r>
      <w:r w:rsidR="00F276C3">
        <w:rPr>
          <w:rFonts w:ascii="Arial" w:hAnsi="Arial" w:cs="Arial"/>
          <w:sz w:val="20"/>
          <w:szCs w:val="20"/>
        </w:rPr>
        <w:t>.</w:t>
      </w:r>
      <w:r w:rsidR="00EB288E">
        <w:rPr>
          <w:rFonts w:ascii="Arial" w:hAnsi="Arial" w:cs="Arial"/>
          <w:sz w:val="20"/>
          <w:szCs w:val="20"/>
        </w:rPr>
        <w:t xml:space="preserve"> </w:t>
      </w:r>
      <w:r w:rsidR="00EB288E" w:rsidRPr="00EB288E">
        <w:rPr>
          <w:rFonts w:ascii="Arial" w:hAnsi="Arial" w:cs="Arial"/>
          <w:i/>
          <w:sz w:val="20"/>
          <w:szCs w:val="20"/>
        </w:rPr>
        <w:t>This is for information only.</w:t>
      </w:r>
    </w:p>
    <w:p w:rsidR="00305744" w:rsidRPr="00305744" w:rsidRDefault="00305744" w:rsidP="00305744">
      <w:pPr>
        <w:pStyle w:val="NoSpacing"/>
        <w:ind w:left="719"/>
        <w:rPr>
          <w:rFonts w:ascii="Arial" w:hAnsi="Arial" w:cs="Arial"/>
          <w:sz w:val="20"/>
          <w:szCs w:val="20"/>
        </w:rPr>
      </w:pPr>
    </w:p>
    <w:p w:rsidR="00305744" w:rsidRPr="00305744" w:rsidRDefault="00305744" w:rsidP="00305744">
      <w:pPr>
        <w:pStyle w:val="NoSpacing"/>
        <w:ind w:left="719"/>
        <w:rPr>
          <w:rFonts w:ascii="Arial" w:hAnsi="Arial" w:cs="Arial"/>
          <w:sz w:val="20"/>
          <w:szCs w:val="20"/>
        </w:rPr>
      </w:pPr>
      <w:r w:rsidRPr="00305744">
        <w:rPr>
          <w:rFonts w:ascii="Arial" w:hAnsi="Arial" w:cs="Arial"/>
          <w:b/>
          <w:sz w:val="20"/>
          <w:szCs w:val="20"/>
        </w:rPr>
        <w:t>TM/17/03472/LB</w:t>
      </w:r>
      <w:r w:rsidRPr="00305744">
        <w:rPr>
          <w:rFonts w:ascii="Arial" w:hAnsi="Arial" w:cs="Arial"/>
          <w:sz w:val="20"/>
          <w:szCs w:val="20"/>
        </w:rPr>
        <w:t xml:space="preserve"> - Great Budds House, Mote Road, Shipbourne, Tonbridge, Kent, TN11 9QD.</w:t>
      </w:r>
    </w:p>
    <w:p w:rsidR="00305744" w:rsidRDefault="00305744" w:rsidP="00305744">
      <w:pPr>
        <w:pStyle w:val="NoSpacing"/>
        <w:ind w:left="719"/>
        <w:rPr>
          <w:rFonts w:ascii="Arial" w:hAnsi="Arial" w:cs="Arial"/>
          <w:sz w:val="20"/>
          <w:szCs w:val="20"/>
        </w:rPr>
      </w:pPr>
      <w:r w:rsidRPr="00305744">
        <w:rPr>
          <w:rFonts w:ascii="Arial" w:hAnsi="Arial" w:cs="Arial"/>
          <w:sz w:val="20"/>
          <w:szCs w:val="20"/>
        </w:rPr>
        <w:t xml:space="preserve">Listed Building Application: Sub-division of existing site containing one Grade II-listed dwelling, one Grade II-listed barn and one oast house into three self-contained plots with Grade II- listed barn and oast house converted into dwellings. Applicant: Mr &amp; Mrs Martin Miles Great Budds House Mote Road, Shipbourne, Tonbridge, Kent, TN11 9QD. </w:t>
      </w:r>
      <w:r w:rsidR="00EB288E">
        <w:rPr>
          <w:rFonts w:ascii="Arial" w:hAnsi="Arial" w:cs="Arial"/>
          <w:sz w:val="20"/>
          <w:szCs w:val="20"/>
        </w:rPr>
        <w:t>It was agreed that we have no objection in principle but suggest that the character of the farmstead is maintained, ie kept open with no fences between the boundaries and no new access routes. Cllr Bate to draft a response.</w:t>
      </w:r>
    </w:p>
    <w:p w:rsidR="00EB288E" w:rsidRDefault="00EB288E" w:rsidP="00305744">
      <w:pPr>
        <w:pStyle w:val="NoSpacing"/>
        <w:ind w:left="719"/>
        <w:rPr>
          <w:rFonts w:ascii="Arial" w:hAnsi="Arial" w:cs="Arial"/>
          <w:sz w:val="20"/>
          <w:szCs w:val="20"/>
        </w:rPr>
      </w:pPr>
    </w:p>
    <w:p w:rsidR="00EB288E" w:rsidRPr="006E7B6C" w:rsidRDefault="00EB288E" w:rsidP="00EB288E">
      <w:pPr>
        <w:pStyle w:val="NoSpacing"/>
        <w:ind w:left="719"/>
        <w:rPr>
          <w:rFonts w:ascii="Arial" w:hAnsi="Arial" w:cs="Arial"/>
          <w:sz w:val="20"/>
          <w:szCs w:val="20"/>
        </w:rPr>
      </w:pPr>
      <w:r w:rsidRPr="006E7B6C">
        <w:rPr>
          <w:rFonts w:ascii="Arial" w:hAnsi="Arial" w:cs="Arial"/>
          <w:b/>
          <w:sz w:val="20"/>
          <w:szCs w:val="20"/>
        </w:rPr>
        <w:t>TM/17/03279/LDP</w:t>
      </w:r>
      <w:r w:rsidRPr="006E7B6C">
        <w:rPr>
          <w:rFonts w:ascii="Arial" w:hAnsi="Arial" w:cs="Arial"/>
          <w:sz w:val="20"/>
          <w:szCs w:val="20"/>
        </w:rPr>
        <w:t xml:space="preserve">  -  Kingswood Training Services, Back Lane, Shipbourne, Tonbridge, Kent, TN11 9PP. Formation of access to unclassified road and formation of vehicular hard standing between principal elevation of dwelling and highway. </w:t>
      </w:r>
      <w:r>
        <w:rPr>
          <w:rFonts w:ascii="Arial" w:hAnsi="Arial" w:cs="Arial"/>
          <w:sz w:val="20"/>
          <w:szCs w:val="20"/>
        </w:rPr>
        <w:t>“We object with the same reasons as before as these changes do not address those objections”</w:t>
      </w:r>
    </w:p>
    <w:p w:rsidR="00305744" w:rsidRDefault="00305744" w:rsidP="00EB288E">
      <w:pPr>
        <w:pStyle w:val="NoSpacing"/>
        <w:rPr>
          <w:rFonts w:ascii="Arial" w:hAnsi="Arial" w:cs="Arial"/>
          <w:b/>
          <w:sz w:val="20"/>
          <w:szCs w:val="20"/>
        </w:rPr>
      </w:pPr>
    </w:p>
    <w:p w:rsidR="00D55D9B" w:rsidRDefault="00855DFE" w:rsidP="006E7B6C">
      <w:pPr>
        <w:pStyle w:val="NoSpacing"/>
        <w:ind w:left="719"/>
        <w:rPr>
          <w:rFonts w:ascii="Arial" w:hAnsi="Arial" w:cs="Arial"/>
          <w:b/>
          <w:sz w:val="20"/>
          <w:szCs w:val="20"/>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721B44" w:rsidRPr="00EB288E" w:rsidRDefault="00721B44" w:rsidP="006E7B6C">
      <w:pPr>
        <w:pStyle w:val="NoSpacing"/>
        <w:ind w:left="719"/>
        <w:rPr>
          <w:rFonts w:ascii="Arial" w:hAnsi="Arial" w:cs="Arial"/>
          <w:sz w:val="20"/>
          <w:szCs w:val="20"/>
          <w:shd w:val="clear" w:color="auto" w:fill="F5F5F5"/>
          <w:lang w:eastAsia="en-US"/>
        </w:rPr>
      </w:pPr>
      <w:r w:rsidRPr="00EB288E">
        <w:rPr>
          <w:rFonts w:ascii="Arial" w:hAnsi="Arial" w:cs="Arial"/>
          <w:b/>
          <w:sz w:val="20"/>
          <w:szCs w:val="20"/>
          <w:shd w:val="clear" w:color="auto" w:fill="F5F5F5"/>
          <w:lang w:eastAsia="en-US"/>
        </w:rPr>
        <w:t>TM/17/03204/TNCA</w:t>
      </w:r>
      <w:r w:rsidRPr="00EB288E">
        <w:rPr>
          <w:rFonts w:ascii="Arial" w:hAnsi="Arial" w:cs="Arial"/>
          <w:sz w:val="20"/>
          <w:szCs w:val="20"/>
          <w:shd w:val="clear" w:color="auto" w:fill="F5F5F5"/>
          <w:lang w:eastAsia="en-US"/>
        </w:rPr>
        <w:t> </w:t>
      </w:r>
      <w:r w:rsidR="00C97660" w:rsidRPr="00EB288E">
        <w:rPr>
          <w:rFonts w:ascii="Arial" w:hAnsi="Arial" w:cs="Arial"/>
          <w:sz w:val="20"/>
          <w:szCs w:val="20"/>
          <w:shd w:val="clear" w:color="auto" w:fill="F5F5F5"/>
          <w:lang w:eastAsia="en-US"/>
        </w:rPr>
        <w:t xml:space="preserve">The Lee, Upper Green Road, Shipbourne, Tonbridge, Kent TN11 9PH. </w:t>
      </w:r>
      <w:r w:rsidRPr="00EB288E">
        <w:rPr>
          <w:rFonts w:ascii="Arial" w:hAnsi="Arial" w:cs="Arial"/>
          <w:sz w:val="20"/>
          <w:szCs w:val="20"/>
          <w:shd w:val="clear" w:color="auto" w:fill="F5F5F5"/>
          <w:lang w:eastAsia="en-US"/>
        </w:rPr>
        <w:t>T1 Mature Oak - lift lower canopy by approx. 1m by removal of secondary growth only, T2,T3,T4 - remove lowest horizontal branches and T5 Self Seeded Horse Chestnut - remove secondary branches from North Eastern stem to reduce the interference with mature O</w:t>
      </w:r>
      <w:r w:rsidR="00C97660" w:rsidRPr="00EB288E">
        <w:rPr>
          <w:rFonts w:ascii="Arial" w:hAnsi="Arial" w:cs="Arial"/>
          <w:sz w:val="20"/>
          <w:szCs w:val="20"/>
          <w:shd w:val="clear" w:color="auto" w:fill="F5F5F5"/>
          <w:lang w:eastAsia="en-US"/>
        </w:rPr>
        <w:t>ak Canopy.</w:t>
      </w:r>
    </w:p>
    <w:p w:rsidR="00301BF9" w:rsidRPr="00EB288E" w:rsidRDefault="00301BF9" w:rsidP="006E7B6C">
      <w:pPr>
        <w:pStyle w:val="NoSpacing"/>
        <w:ind w:left="719"/>
        <w:rPr>
          <w:rFonts w:ascii="Arial" w:hAnsi="Arial" w:cs="Arial"/>
          <w:b/>
          <w:sz w:val="20"/>
          <w:szCs w:val="20"/>
          <w:shd w:val="clear" w:color="auto" w:fill="F5F5F5"/>
          <w:lang w:eastAsia="en-US"/>
        </w:rPr>
      </w:pPr>
    </w:p>
    <w:p w:rsidR="00721B44" w:rsidRPr="00EB288E" w:rsidRDefault="00C97660" w:rsidP="006E7B6C">
      <w:pPr>
        <w:pStyle w:val="NoSpacing"/>
        <w:ind w:left="719"/>
        <w:rPr>
          <w:rFonts w:ascii="Arial" w:hAnsi="Arial" w:cs="Arial"/>
          <w:sz w:val="20"/>
          <w:szCs w:val="20"/>
          <w:shd w:val="clear" w:color="auto" w:fill="F5F5F5"/>
          <w:lang w:eastAsia="en-US"/>
        </w:rPr>
      </w:pPr>
      <w:r w:rsidRPr="00EB288E">
        <w:rPr>
          <w:rFonts w:ascii="Arial" w:hAnsi="Arial" w:cs="Arial"/>
          <w:b/>
          <w:sz w:val="20"/>
          <w:szCs w:val="20"/>
          <w:shd w:val="clear" w:color="auto" w:fill="F5F5F5"/>
          <w:lang w:eastAsia="en-US"/>
        </w:rPr>
        <w:t>TM/</w:t>
      </w:r>
      <w:r w:rsidR="00721B44" w:rsidRPr="00EB288E">
        <w:rPr>
          <w:rFonts w:ascii="Arial" w:hAnsi="Arial" w:cs="Arial"/>
          <w:b/>
          <w:sz w:val="20"/>
          <w:szCs w:val="20"/>
          <w:shd w:val="clear" w:color="auto" w:fill="F5F5F5"/>
          <w:lang w:eastAsia="en-US"/>
        </w:rPr>
        <w:t>17/03133/AGN</w:t>
      </w:r>
      <w:r w:rsidR="00721B44" w:rsidRPr="00EB288E">
        <w:rPr>
          <w:rFonts w:ascii="Arial" w:hAnsi="Arial" w:cs="Arial"/>
          <w:sz w:val="20"/>
          <w:szCs w:val="20"/>
          <w:shd w:val="clear" w:color="auto" w:fill="F5F5F5"/>
          <w:lang w:eastAsia="en-US"/>
        </w:rPr>
        <w:t xml:space="preserve"> Prior Agricultural Notification: </w:t>
      </w:r>
      <w:r w:rsidRPr="00EB288E">
        <w:rPr>
          <w:rFonts w:ascii="Arial" w:hAnsi="Arial" w:cs="Arial"/>
          <w:sz w:val="20"/>
          <w:szCs w:val="20"/>
          <w:shd w:val="clear" w:color="auto" w:fill="F5F5F5"/>
          <w:lang w:eastAsia="en-US"/>
        </w:rPr>
        <w:t xml:space="preserve">Higlers Farm, Back Lane, Shipbourne, Tonbridge, Kent, TN11 9PP. </w:t>
      </w:r>
      <w:r w:rsidR="00721B44" w:rsidRPr="00EB288E">
        <w:rPr>
          <w:rFonts w:ascii="Arial" w:hAnsi="Arial" w:cs="Arial"/>
          <w:sz w:val="20"/>
          <w:szCs w:val="20"/>
          <w:shd w:val="clear" w:color="auto" w:fill="F5F5F5"/>
          <w:lang w:eastAsia="en-US"/>
        </w:rPr>
        <w:t>New access track to existing farm buildings at Higlers Farm </w:t>
      </w:r>
      <w:r w:rsidRPr="00EB288E">
        <w:rPr>
          <w:rFonts w:ascii="Arial" w:hAnsi="Arial" w:cs="Arial"/>
          <w:sz w:val="20"/>
          <w:szCs w:val="20"/>
          <w:shd w:val="clear" w:color="auto" w:fill="F5F5F5"/>
          <w:lang w:eastAsia="en-US"/>
        </w:rPr>
        <w:t>(Notification not needed)</w:t>
      </w:r>
      <w:r w:rsidR="00721B44" w:rsidRPr="00EB288E">
        <w:rPr>
          <w:rFonts w:ascii="Arial" w:hAnsi="Arial" w:cs="Arial"/>
          <w:sz w:val="20"/>
          <w:szCs w:val="20"/>
          <w:shd w:val="clear" w:color="auto" w:fill="F5F5F5"/>
          <w:lang w:eastAsia="en-US"/>
        </w:rPr>
        <w:t>| </w:t>
      </w:r>
    </w:p>
    <w:p w:rsidR="00301BF9" w:rsidRPr="00EB288E" w:rsidRDefault="00301BF9" w:rsidP="00C97660">
      <w:pPr>
        <w:pStyle w:val="NoSpacing"/>
        <w:ind w:left="719"/>
        <w:rPr>
          <w:rFonts w:ascii="Arial" w:hAnsi="Arial" w:cs="Arial"/>
          <w:b/>
          <w:sz w:val="20"/>
          <w:szCs w:val="20"/>
        </w:rPr>
      </w:pPr>
    </w:p>
    <w:p w:rsidR="00C97660" w:rsidRPr="00EB288E" w:rsidRDefault="00C97660" w:rsidP="00C97660">
      <w:pPr>
        <w:pStyle w:val="NoSpacing"/>
        <w:ind w:left="719"/>
        <w:rPr>
          <w:rFonts w:ascii="Arial" w:hAnsi="Arial" w:cs="Arial"/>
          <w:b/>
          <w:sz w:val="20"/>
          <w:szCs w:val="20"/>
        </w:rPr>
      </w:pPr>
      <w:r w:rsidRPr="00EB288E">
        <w:rPr>
          <w:rFonts w:ascii="Arial" w:hAnsi="Arial" w:cs="Arial"/>
          <w:b/>
          <w:sz w:val="20"/>
          <w:szCs w:val="20"/>
        </w:rPr>
        <w:t xml:space="preserve">Planning Refusals from TMBC </w:t>
      </w:r>
    </w:p>
    <w:p w:rsidR="00721B44" w:rsidRPr="00EB288E" w:rsidRDefault="00C97660" w:rsidP="006E7B6C">
      <w:pPr>
        <w:pStyle w:val="NoSpacing"/>
        <w:ind w:left="719"/>
        <w:rPr>
          <w:rFonts w:ascii="Arial" w:hAnsi="Arial" w:cs="Arial"/>
          <w:sz w:val="20"/>
          <w:szCs w:val="20"/>
          <w:shd w:val="clear" w:color="auto" w:fill="F5F5F5"/>
          <w:lang w:eastAsia="en-US"/>
        </w:rPr>
      </w:pPr>
      <w:r w:rsidRPr="00EB288E">
        <w:rPr>
          <w:rFonts w:ascii="Arial" w:hAnsi="Arial" w:cs="Arial"/>
          <w:b/>
          <w:sz w:val="20"/>
          <w:szCs w:val="20"/>
          <w:shd w:val="clear" w:color="auto" w:fill="F5F5F5"/>
          <w:lang w:eastAsia="en-US"/>
        </w:rPr>
        <w:t>TM/</w:t>
      </w:r>
      <w:r w:rsidR="00721B44" w:rsidRPr="00EB288E">
        <w:rPr>
          <w:rFonts w:ascii="Arial" w:hAnsi="Arial" w:cs="Arial"/>
          <w:b/>
          <w:sz w:val="20"/>
          <w:szCs w:val="20"/>
          <w:shd w:val="clear" w:color="auto" w:fill="F5F5F5"/>
          <w:lang w:eastAsia="en-US"/>
        </w:rPr>
        <w:t>17/02900/FL</w:t>
      </w:r>
      <w:r w:rsidR="00721B44" w:rsidRPr="00EB288E">
        <w:rPr>
          <w:rFonts w:ascii="Arial" w:hAnsi="Arial" w:cs="Arial"/>
          <w:sz w:val="20"/>
          <w:szCs w:val="20"/>
          <w:shd w:val="clear" w:color="auto" w:fill="F5F5F5"/>
          <w:lang w:eastAsia="en-US"/>
        </w:rPr>
        <w:t>  </w:t>
      </w:r>
      <w:r w:rsidRPr="00EB288E">
        <w:rPr>
          <w:rFonts w:ascii="Arial" w:hAnsi="Arial" w:cs="Arial"/>
          <w:sz w:val="20"/>
          <w:szCs w:val="20"/>
          <w:shd w:val="clear" w:color="auto" w:fill="F5F5F5"/>
          <w:lang w:eastAsia="en-US"/>
        </w:rPr>
        <w:t xml:space="preserve">Hookwood Farm, Puttenden Road, Shipbourne, Tonbridge, Kent TN11 9QY. </w:t>
      </w:r>
      <w:r w:rsidR="00721B44" w:rsidRPr="00EB288E">
        <w:rPr>
          <w:rFonts w:ascii="Arial" w:hAnsi="Arial" w:cs="Arial"/>
          <w:sz w:val="20"/>
          <w:szCs w:val="20"/>
          <w:shd w:val="clear" w:color="auto" w:fill="F5F5F5"/>
          <w:lang w:eastAsia="en-US"/>
        </w:rPr>
        <w:t>Construction of a swimming pool, fishpond, pump house and associated landscaping</w:t>
      </w:r>
      <w:r w:rsidRPr="00EB288E">
        <w:rPr>
          <w:rFonts w:ascii="Arial" w:hAnsi="Arial" w:cs="Arial"/>
          <w:sz w:val="20"/>
          <w:szCs w:val="20"/>
          <w:shd w:val="clear" w:color="auto" w:fill="F5F5F5"/>
          <w:lang w:eastAsia="en-US"/>
        </w:rPr>
        <w:t>.</w:t>
      </w:r>
      <w:r w:rsidR="00721B44" w:rsidRPr="00EB288E">
        <w:rPr>
          <w:rFonts w:ascii="Arial" w:hAnsi="Arial" w:cs="Arial"/>
          <w:sz w:val="20"/>
          <w:szCs w:val="20"/>
          <w:shd w:val="clear" w:color="auto" w:fill="F5F5F5"/>
          <w:lang w:eastAsia="en-US"/>
        </w:rPr>
        <w:t> </w:t>
      </w:r>
    </w:p>
    <w:p w:rsidR="00301BF9" w:rsidRPr="00EB288E" w:rsidRDefault="00301BF9" w:rsidP="006E7B6C">
      <w:pPr>
        <w:pStyle w:val="NoSpacing"/>
        <w:ind w:left="719"/>
        <w:rPr>
          <w:rFonts w:ascii="Arial" w:hAnsi="Arial" w:cs="Arial"/>
          <w:b/>
          <w:sz w:val="20"/>
          <w:szCs w:val="20"/>
          <w:shd w:val="clear" w:color="auto" w:fill="F5F5F5"/>
          <w:lang w:eastAsia="en-US"/>
        </w:rPr>
      </w:pPr>
    </w:p>
    <w:p w:rsidR="00721B44" w:rsidRDefault="00C97660" w:rsidP="006E7B6C">
      <w:pPr>
        <w:pStyle w:val="NoSpacing"/>
        <w:ind w:left="719"/>
        <w:rPr>
          <w:rFonts w:ascii="Arial" w:hAnsi="Arial" w:cs="Arial"/>
          <w:sz w:val="20"/>
          <w:szCs w:val="20"/>
          <w:shd w:val="clear" w:color="auto" w:fill="F5F5F5"/>
          <w:lang w:eastAsia="en-US"/>
        </w:rPr>
      </w:pPr>
      <w:r w:rsidRPr="00EB288E">
        <w:rPr>
          <w:rFonts w:ascii="Arial" w:hAnsi="Arial" w:cs="Arial"/>
          <w:b/>
          <w:sz w:val="20"/>
          <w:szCs w:val="20"/>
          <w:shd w:val="clear" w:color="auto" w:fill="F5F5F5"/>
          <w:lang w:eastAsia="en-US"/>
        </w:rPr>
        <w:t>TM/</w:t>
      </w:r>
      <w:r w:rsidR="00721B44" w:rsidRPr="00EB288E">
        <w:rPr>
          <w:rFonts w:ascii="Arial" w:hAnsi="Arial" w:cs="Arial"/>
          <w:b/>
          <w:sz w:val="20"/>
          <w:szCs w:val="20"/>
          <w:shd w:val="clear" w:color="auto" w:fill="F5F5F5"/>
          <w:lang w:eastAsia="en-US"/>
        </w:rPr>
        <w:t>17/02901/FL</w:t>
      </w:r>
      <w:r w:rsidR="00721B44" w:rsidRPr="00EB288E">
        <w:rPr>
          <w:rFonts w:ascii="Arial" w:hAnsi="Arial" w:cs="Arial"/>
          <w:sz w:val="20"/>
          <w:szCs w:val="20"/>
          <w:shd w:val="clear" w:color="auto" w:fill="F5F5F5"/>
          <w:lang w:eastAsia="en-US"/>
        </w:rPr>
        <w:t> </w:t>
      </w:r>
      <w:r w:rsidRPr="00EB288E">
        <w:rPr>
          <w:rFonts w:ascii="Arial" w:hAnsi="Arial" w:cs="Arial"/>
          <w:sz w:val="20"/>
          <w:szCs w:val="20"/>
          <w:shd w:val="clear" w:color="auto" w:fill="F5F5F5"/>
          <w:lang w:eastAsia="en-US"/>
        </w:rPr>
        <w:t xml:space="preserve">Hookwood Farm, Puttenden Road, Shipbourne, Tonbridge, Kent TN11 9QY. </w:t>
      </w:r>
      <w:r w:rsidR="00721B44" w:rsidRPr="00EB288E">
        <w:rPr>
          <w:rFonts w:ascii="Arial" w:hAnsi="Arial" w:cs="Arial"/>
          <w:sz w:val="20"/>
          <w:szCs w:val="20"/>
          <w:shd w:val="clear" w:color="auto" w:fill="F5F5F5"/>
          <w:lang w:eastAsia="en-US"/>
        </w:rPr>
        <w:t> E</w:t>
      </w:r>
      <w:r w:rsidRPr="00EB288E">
        <w:rPr>
          <w:rFonts w:ascii="Arial" w:hAnsi="Arial" w:cs="Arial"/>
          <w:sz w:val="20"/>
          <w:szCs w:val="20"/>
          <w:shd w:val="clear" w:color="auto" w:fill="F5F5F5"/>
          <w:lang w:eastAsia="en-US"/>
        </w:rPr>
        <w:t>rection of agricultural shelter.</w:t>
      </w:r>
      <w:r w:rsidR="00EB288E">
        <w:rPr>
          <w:rFonts w:ascii="Arial" w:hAnsi="Arial" w:cs="Arial"/>
          <w:sz w:val="20"/>
          <w:szCs w:val="20"/>
          <w:shd w:val="clear" w:color="auto" w:fill="F5F5F5"/>
          <w:lang w:eastAsia="en-US"/>
        </w:rPr>
        <w:t xml:space="preserve"> </w:t>
      </w:r>
    </w:p>
    <w:p w:rsidR="00EB288E" w:rsidRPr="00EB288E" w:rsidRDefault="00EB288E" w:rsidP="006E7B6C">
      <w:pPr>
        <w:pStyle w:val="NoSpacing"/>
        <w:ind w:left="719"/>
        <w:rPr>
          <w:rFonts w:ascii="Arial" w:hAnsi="Arial" w:cs="Arial"/>
          <w:sz w:val="20"/>
          <w:szCs w:val="20"/>
        </w:rPr>
      </w:pPr>
      <w:r w:rsidRPr="00EB288E">
        <w:rPr>
          <w:rFonts w:ascii="Arial" w:hAnsi="Arial" w:cs="Arial"/>
          <w:sz w:val="20"/>
          <w:szCs w:val="20"/>
          <w:shd w:val="clear" w:color="auto" w:fill="F5F5F5"/>
          <w:lang w:eastAsia="en-US"/>
        </w:rPr>
        <w:t>The Parish Clerk was asked to circulate the reasons for the refusal.</w:t>
      </w:r>
    </w:p>
    <w:p w:rsidR="00333711" w:rsidRDefault="00333711" w:rsidP="00333711">
      <w:pPr>
        <w:pStyle w:val="NoSpacing"/>
        <w:ind w:left="142" w:firstLine="142"/>
        <w:rPr>
          <w:rFonts w:ascii="Arial" w:hAnsi="Arial" w:cs="Arial"/>
          <w:b/>
          <w:snapToGrid w:val="0"/>
          <w:sz w:val="20"/>
          <w:szCs w:val="20"/>
          <w:lang w:val="en-US"/>
        </w:rPr>
      </w:pPr>
      <w:r w:rsidRPr="00EB288E">
        <w:rPr>
          <w:rFonts w:ascii="Arial" w:hAnsi="Arial" w:cs="Arial"/>
          <w:b/>
          <w:sz w:val="20"/>
          <w:szCs w:val="20"/>
        </w:rPr>
        <w:t>1</w:t>
      </w:r>
      <w:r w:rsidR="008C125A" w:rsidRPr="00EB288E">
        <w:rPr>
          <w:rFonts w:ascii="Arial" w:hAnsi="Arial" w:cs="Arial"/>
          <w:b/>
          <w:sz w:val="20"/>
          <w:szCs w:val="20"/>
        </w:rPr>
        <w:t>3</w:t>
      </w:r>
      <w:r w:rsidRPr="00EB288E">
        <w:rPr>
          <w:rFonts w:ascii="Arial" w:hAnsi="Arial" w:cs="Arial"/>
          <w:b/>
          <w:sz w:val="20"/>
          <w:szCs w:val="20"/>
        </w:rPr>
        <w:t xml:space="preserve">. </w:t>
      </w:r>
      <w:r w:rsidRPr="00EB288E">
        <w:rPr>
          <w:rFonts w:ascii="Arial" w:hAnsi="Arial" w:cs="Arial"/>
          <w:b/>
          <w:snapToGrid w:val="0"/>
          <w:sz w:val="20"/>
          <w:szCs w:val="20"/>
          <w:lang w:val="en-US"/>
        </w:rPr>
        <w:t>To review submission to Parish Newsletter</w:t>
      </w:r>
      <w:r w:rsidR="00A61AFC">
        <w:rPr>
          <w:rFonts w:ascii="Arial" w:hAnsi="Arial" w:cs="Arial"/>
          <w:b/>
          <w:snapToGrid w:val="0"/>
          <w:sz w:val="20"/>
          <w:szCs w:val="20"/>
          <w:lang w:val="en-US"/>
        </w:rPr>
        <w:t xml:space="preserve"> </w:t>
      </w:r>
      <w:r w:rsidR="00A61AFC" w:rsidRPr="00A61AFC">
        <w:rPr>
          <w:rFonts w:ascii="Arial" w:hAnsi="Arial" w:cs="Arial"/>
          <w:snapToGrid w:val="0"/>
          <w:sz w:val="20"/>
          <w:szCs w:val="20"/>
          <w:lang w:val="en-US"/>
        </w:rPr>
        <w:t>– The draft was agreed</w:t>
      </w:r>
      <w:r w:rsidR="00A61AFC">
        <w:rPr>
          <w:rFonts w:ascii="Arial" w:hAnsi="Arial" w:cs="Arial"/>
          <w:b/>
          <w:snapToGrid w:val="0"/>
          <w:sz w:val="20"/>
          <w:szCs w:val="20"/>
          <w:lang w:val="en-US"/>
        </w:rPr>
        <w:t>.</w:t>
      </w:r>
    </w:p>
    <w:p w:rsidR="00A61AFC" w:rsidRPr="00EB288E" w:rsidRDefault="00A61AFC" w:rsidP="00333711">
      <w:pPr>
        <w:pStyle w:val="NoSpacing"/>
        <w:ind w:left="142" w:firstLine="142"/>
        <w:rPr>
          <w:rFonts w:ascii="Arial" w:hAnsi="Arial" w:cs="Arial"/>
          <w:b/>
          <w:sz w:val="20"/>
          <w:szCs w:val="20"/>
        </w:rPr>
      </w:pPr>
    </w:p>
    <w:p w:rsidR="0032291F" w:rsidRDefault="0032291F" w:rsidP="00A61AFC">
      <w:pPr>
        <w:pStyle w:val="NoSpacing"/>
        <w:numPr>
          <w:ilvl w:val="0"/>
          <w:numId w:val="22"/>
        </w:numPr>
        <w:rPr>
          <w:rFonts w:ascii="Arial" w:hAnsi="Arial" w:cs="Arial"/>
          <w:b/>
          <w:sz w:val="20"/>
          <w:szCs w:val="20"/>
        </w:rPr>
      </w:pPr>
      <w:r w:rsidRPr="000F2935">
        <w:rPr>
          <w:rFonts w:ascii="Arial" w:hAnsi="Arial" w:cs="Arial"/>
          <w:b/>
          <w:sz w:val="20"/>
          <w:szCs w:val="20"/>
        </w:rPr>
        <w:t>Urgent Business that occurs and requires attention before the next meeting may be reported at the Chairman’s discretion.</w:t>
      </w:r>
    </w:p>
    <w:p w:rsidR="00A61AFC" w:rsidRPr="00A61AFC" w:rsidRDefault="00A61AFC" w:rsidP="00A61AFC">
      <w:pPr>
        <w:pStyle w:val="NoSpacing"/>
        <w:ind w:left="645"/>
        <w:rPr>
          <w:rFonts w:ascii="Arial" w:hAnsi="Arial" w:cs="Arial"/>
          <w:sz w:val="20"/>
          <w:szCs w:val="20"/>
        </w:rPr>
      </w:pPr>
      <w:r w:rsidRPr="00A61AFC">
        <w:rPr>
          <w:rFonts w:ascii="Arial" w:hAnsi="Arial" w:cs="Arial"/>
          <w:sz w:val="20"/>
          <w:szCs w:val="20"/>
        </w:rPr>
        <w:t>Cllr Sheldrick mentioned that the phone box was looking shabby. It was agreed that this should go on the agenda for the next m</w:t>
      </w:r>
      <w:r>
        <w:rPr>
          <w:rFonts w:ascii="Arial" w:hAnsi="Arial" w:cs="Arial"/>
          <w:sz w:val="20"/>
          <w:szCs w:val="20"/>
        </w:rPr>
        <w:t>e</w:t>
      </w:r>
      <w:r w:rsidRPr="00A61AFC">
        <w:rPr>
          <w:rFonts w:ascii="Arial" w:hAnsi="Arial" w:cs="Arial"/>
          <w:sz w:val="20"/>
          <w:szCs w:val="20"/>
        </w:rPr>
        <w:t>eting.</w:t>
      </w:r>
    </w:p>
    <w:p w:rsidR="00AA1E3D" w:rsidRPr="00A61AFC"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8A1B0C">
        <w:rPr>
          <w:rFonts w:ascii="Arial" w:hAnsi="Arial" w:cs="Arial"/>
          <w:sz w:val="20"/>
          <w:szCs w:val="20"/>
        </w:rPr>
        <w:t>5</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8A1B0C">
        <w:rPr>
          <w:rFonts w:ascii="Arial" w:hAnsi="Arial" w:cs="Arial"/>
          <w:sz w:val="20"/>
          <w:szCs w:val="20"/>
        </w:rPr>
        <w:t>Febru</w:t>
      </w:r>
      <w:r w:rsidR="00D00432">
        <w:rPr>
          <w:rFonts w:ascii="Arial" w:hAnsi="Arial" w:cs="Arial"/>
          <w:sz w:val="20"/>
          <w:szCs w:val="20"/>
        </w:rPr>
        <w:t>ary 2018</w:t>
      </w:r>
    </w:p>
    <w:p w:rsidR="00A61AFC" w:rsidRPr="00A61AFC" w:rsidRDefault="00A61AFC" w:rsidP="00A61AFC">
      <w:pPr>
        <w:pStyle w:val="NoSpacing"/>
        <w:ind w:left="645"/>
        <w:rPr>
          <w:rFonts w:ascii="Arial" w:hAnsi="Arial" w:cs="Arial"/>
          <w:sz w:val="20"/>
          <w:szCs w:val="20"/>
        </w:rPr>
      </w:pPr>
      <w:r w:rsidRPr="00A61AFC">
        <w:rPr>
          <w:rFonts w:ascii="Arial" w:hAnsi="Arial" w:cs="Arial"/>
          <w:sz w:val="20"/>
          <w:szCs w:val="20"/>
        </w:rPr>
        <w:t>The meeting closed at 9.15pm</w:t>
      </w:r>
    </w:p>
    <w:p w:rsidR="00026FFA" w:rsidRDefault="00026FFA" w:rsidP="006B588F">
      <w:pPr>
        <w:rPr>
          <w:rFonts w:cs="Arial"/>
          <w:sz w:val="16"/>
          <w:szCs w:val="16"/>
        </w:rPr>
      </w:pPr>
    </w:p>
    <w:p w:rsidR="00A61AFC" w:rsidRDefault="00A61AFC" w:rsidP="006B588F">
      <w:pPr>
        <w:rPr>
          <w:rFonts w:cs="Arial"/>
          <w:sz w:val="16"/>
          <w:szCs w:val="16"/>
        </w:rPr>
      </w:pPr>
    </w:p>
    <w:p w:rsidR="00A61AFC" w:rsidRPr="00333711" w:rsidRDefault="00A61AFC" w:rsidP="006B588F">
      <w:pPr>
        <w:rPr>
          <w:rFonts w:cs="Arial"/>
          <w:sz w:val="16"/>
          <w:szCs w:val="16"/>
        </w:rPr>
      </w:pPr>
    </w:p>
    <w:sectPr w:rsidR="00A61AFC" w:rsidRPr="00333711" w:rsidSect="0032291F">
      <w:headerReference w:type="even" r:id="rId10"/>
      <w:headerReference w:type="default" r:id="rId11"/>
      <w:footerReference w:type="default" r:id="rId12"/>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5F" w:rsidRDefault="000C465F">
      <w:r>
        <w:separator/>
      </w:r>
    </w:p>
  </w:endnote>
  <w:endnote w:type="continuationSeparator" w:id="0">
    <w:p w:rsidR="000C465F" w:rsidRDefault="000C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32" w:rsidRDefault="00214933">
    <w:pPr>
      <w:pStyle w:val="Footer"/>
    </w:pPr>
    <w:r>
      <w:t>Signed…………………………….Dated……………………………….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5F" w:rsidRDefault="000C465F">
      <w:r>
        <w:separator/>
      </w:r>
    </w:p>
  </w:footnote>
  <w:footnote w:type="continuationSeparator" w:id="0">
    <w:p w:rsidR="000C465F" w:rsidRDefault="000C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010141"/>
      <w:docPartObj>
        <w:docPartGallery w:val="Page Numbers (Top of Page)"/>
        <w:docPartUnique/>
      </w:docPartObj>
    </w:sdtPr>
    <w:sdtEndPr>
      <w:rPr>
        <w:noProof/>
      </w:rPr>
    </w:sdtEndPr>
    <w:sdtContent>
      <w:p w:rsidR="00214933" w:rsidRDefault="0021493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E5F32" w:rsidRDefault="004E5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06E0B2B"/>
    <w:multiLevelType w:val="multilevel"/>
    <w:tmpl w:val="4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6"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7"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1AC334E"/>
    <w:multiLevelType w:val="hybridMultilevel"/>
    <w:tmpl w:val="CF20B41E"/>
    <w:lvl w:ilvl="0" w:tplc="D3528F46">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1"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5"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9"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2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4"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5"/>
  </w:num>
  <w:num w:numId="3">
    <w:abstractNumId w:val="16"/>
  </w:num>
  <w:num w:numId="4">
    <w:abstractNumId w:val="15"/>
  </w:num>
  <w:num w:numId="5">
    <w:abstractNumId w:val="18"/>
  </w:num>
  <w:num w:numId="6">
    <w:abstractNumId w:val="6"/>
  </w:num>
  <w:num w:numId="7">
    <w:abstractNumId w:val="20"/>
  </w:num>
  <w:num w:numId="8">
    <w:abstractNumId w:val="22"/>
  </w:num>
  <w:num w:numId="9">
    <w:abstractNumId w:val="21"/>
  </w:num>
  <w:num w:numId="10">
    <w:abstractNumId w:val="11"/>
  </w:num>
  <w:num w:numId="11">
    <w:abstractNumId w:val="14"/>
  </w:num>
  <w:num w:numId="12">
    <w:abstractNumId w:val="2"/>
  </w:num>
  <w:num w:numId="13">
    <w:abstractNumId w:val="23"/>
  </w:num>
  <w:num w:numId="14">
    <w:abstractNumId w:val="24"/>
  </w:num>
  <w:num w:numId="15">
    <w:abstractNumId w:val="1"/>
  </w:num>
  <w:num w:numId="16">
    <w:abstractNumId w:val="19"/>
  </w:num>
  <w:num w:numId="17">
    <w:abstractNumId w:val="17"/>
  </w:num>
  <w:num w:numId="18">
    <w:abstractNumId w:val="7"/>
  </w:num>
  <w:num w:numId="19">
    <w:abstractNumId w:val="12"/>
  </w:num>
  <w:num w:numId="20">
    <w:abstractNumId w:val="13"/>
  </w:num>
  <w:num w:numId="21">
    <w:abstractNumId w:val="8"/>
  </w:num>
  <w:num w:numId="22">
    <w:abstractNumId w:val="9"/>
  </w:num>
  <w:num w:numId="23">
    <w:abstractNumId w:val="10"/>
  </w:num>
  <w:num w:numId="24">
    <w:abstractNumId w:val="3"/>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6309"/>
    <w:rsid w:val="0001044C"/>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20E0"/>
    <w:rsid w:val="000668C7"/>
    <w:rsid w:val="0008021A"/>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C0781"/>
    <w:rsid w:val="000C09B5"/>
    <w:rsid w:val="000C3439"/>
    <w:rsid w:val="000C36BA"/>
    <w:rsid w:val="000C465F"/>
    <w:rsid w:val="000C646A"/>
    <w:rsid w:val="000C6559"/>
    <w:rsid w:val="000C6AB3"/>
    <w:rsid w:val="000D1047"/>
    <w:rsid w:val="000D1724"/>
    <w:rsid w:val="000D1CAA"/>
    <w:rsid w:val="000D2E1C"/>
    <w:rsid w:val="000D7BC4"/>
    <w:rsid w:val="000E3726"/>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1D4D"/>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D39"/>
    <w:rsid w:val="00186E9F"/>
    <w:rsid w:val="0019149C"/>
    <w:rsid w:val="00193BB2"/>
    <w:rsid w:val="0019454D"/>
    <w:rsid w:val="00195BEA"/>
    <w:rsid w:val="001A04D0"/>
    <w:rsid w:val="001A0E39"/>
    <w:rsid w:val="001A2330"/>
    <w:rsid w:val="001A25DB"/>
    <w:rsid w:val="001A3BD5"/>
    <w:rsid w:val="001B134E"/>
    <w:rsid w:val="001B2D9D"/>
    <w:rsid w:val="001B2F22"/>
    <w:rsid w:val="001B6DB8"/>
    <w:rsid w:val="001C113B"/>
    <w:rsid w:val="001C7691"/>
    <w:rsid w:val="001D2484"/>
    <w:rsid w:val="001D55F8"/>
    <w:rsid w:val="001D710D"/>
    <w:rsid w:val="001D7211"/>
    <w:rsid w:val="001D77D8"/>
    <w:rsid w:val="001E04FA"/>
    <w:rsid w:val="001E475A"/>
    <w:rsid w:val="001E490D"/>
    <w:rsid w:val="001E6C79"/>
    <w:rsid w:val="001E7A94"/>
    <w:rsid w:val="001F0004"/>
    <w:rsid w:val="001F1506"/>
    <w:rsid w:val="001F2A44"/>
    <w:rsid w:val="001F3C76"/>
    <w:rsid w:val="001F7A46"/>
    <w:rsid w:val="00201BBF"/>
    <w:rsid w:val="00202A02"/>
    <w:rsid w:val="00202CDD"/>
    <w:rsid w:val="00203465"/>
    <w:rsid w:val="00203C7A"/>
    <w:rsid w:val="002043C7"/>
    <w:rsid w:val="00206444"/>
    <w:rsid w:val="00206D50"/>
    <w:rsid w:val="00207897"/>
    <w:rsid w:val="00212DE1"/>
    <w:rsid w:val="00214933"/>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522C5"/>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1BF9"/>
    <w:rsid w:val="00302CD4"/>
    <w:rsid w:val="00305744"/>
    <w:rsid w:val="00314D33"/>
    <w:rsid w:val="00320EEA"/>
    <w:rsid w:val="003223BA"/>
    <w:rsid w:val="0032291F"/>
    <w:rsid w:val="00322B49"/>
    <w:rsid w:val="00322BE3"/>
    <w:rsid w:val="00323541"/>
    <w:rsid w:val="003269EF"/>
    <w:rsid w:val="00326CA3"/>
    <w:rsid w:val="0033019F"/>
    <w:rsid w:val="00330833"/>
    <w:rsid w:val="0033084C"/>
    <w:rsid w:val="00330CB2"/>
    <w:rsid w:val="00331A0D"/>
    <w:rsid w:val="00332CCC"/>
    <w:rsid w:val="00333538"/>
    <w:rsid w:val="00333711"/>
    <w:rsid w:val="00333C0C"/>
    <w:rsid w:val="003378FF"/>
    <w:rsid w:val="00340EE2"/>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D6C01"/>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14F63"/>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1BAD"/>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E5F32"/>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144"/>
    <w:rsid w:val="00586C26"/>
    <w:rsid w:val="00586FC0"/>
    <w:rsid w:val="00591B3B"/>
    <w:rsid w:val="00592C08"/>
    <w:rsid w:val="005942D6"/>
    <w:rsid w:val="00595B68"/>
    <w:rsid w:val="0059602F"/>
    <w:rsid w:val="005A1DB0"/>
    <w:rsid w:val="005A4739"/>
    <w:rsid w:val="005A6B89"/>
    <w:rsid w:val="005B04D8"/>
    <w:rsid w:val="005B0AA9"/>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4A33"/>
    <w:rsid w:val="0060610C"/>
    <w:rsid w:val="0060787A"/>
    <w:rsid w:val="006107DD"/>
    <w:rsid w:val="006159CD"/>
    <w:rsid w:val="00617007"/>
    <w:rsid w:val="00625B8B"/>
    <w:rsid w:val="00625BF7"/>
    <w:rsid w:val="006261F4"/>
    <w:rsid w:val="00627291"/>
    <w:rsid w:val="00636402"/>
    <w:rsid w:val="0064029E"/>
    <w:rsid w:val="00641931"/>
    <w:rsid w:val="00641F15"/>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E7B6C"/>
    <w:rsid w:val="006F0EFA"/>
    <w:rsid w:val="006F0F68"/>
    <w:rsid w:val="006F1E79"/>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1B44"/>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95D5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B0C"/>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5A3D"/>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232B"/>
    <w:rsid w:val="009927B7"/>
    <w:rsid w:val="009937D8"/>
    <w:rsid w:val="00993A4C"/>
    <w:rsid w:val="00994196"/>
    <w:rsid w:val="00997E29"/>
    <w:rsid w:val="009A02C0"/>
    <w:rsid w:val="009A0C38"/>
    <w:rsid w:val="009A2265"/>
    <w:rsid w:val="009A283D"/>
    <w:rsid w:val="009A5473"/>
    <w:rsid w:val="009A58E4"/>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1AFC"/>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6DFF"/>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50"/>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67453"/>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0EC3"/>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97660"/>
    <w:rsid w:val="00CA0C48"/>
    <w:rsid w:val="00CA192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043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3B7F"/>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6E8"/>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633B5"/>
    <w:rsid w:val="00E71B63"/>
    <w:rsid w:val="00E7344B"/>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288E"/>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6C3"/>
    <w:rsid w:val="00F27866"/>
    <w:rsid w:val="00F30BAF"/>
    <w:rsid w:val="00F33483"/>
    <w:rsid w:val="00F34636"/>
    <w:rsid w:val="00F376FE"/>
    <w:rsid w:val="00F41969"/>
    <w:rsid w:val="00F439C5"/>
    <w:rsid w:val="00F43A35"/>
    <w:rsid w:val="00F43F04"/>
    <w:rsid w:val="00F43F97"/>
    <w:rsid w:val="00F46676"/>
    <w:rsid w:val="00F501D7"/>
    <w:rsid w:val="00F52E0D"/>
    <w:rsid w:val="00F539F0"/>
    <w:rsid w:val="00F553B3"/>
    <w:rsid w:val="00F56C31"/>
    <w:rsid w:val="00F56F34"/>
    <w:rsid w:val="00F57101"/>
    <w:rsid w:val="00F57379"/>
    <w:rsid w:val="00F6049E"/>
    <w:rsid w:val="00F67E60"/>
    <w:rsid w:val="00F7087D"/>
    <w:rsid w:val="00F721FA"/>
    <w:rsid w:val="00F72779"/>
    <w:rsid w:val="00F77900"/>
    <w:rsid w:val="00F82EC2"/>
    <w:rsid w:val="00F837B0"/>
    <w:rsid w:val="00F8789A"/>
    <w:rsid w:val="00F91B0E"/>
    <w:rsid w:val="00F93C27"/>
    <w:rsid w:val="00F96300"/>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paragraph" w:customStyle="1" w:styleId="yiv4883779958msonormal">
    <w:name w:val="yiv4883779958msonormal"/>
    <w:basedOn w:val="Normal"/>
    <w:rsid w:val="000E372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uiPriority w:val="99"/>
    <w:rsid w:val="0021493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989">
      <w:bodyDiv w:val="1"/>
      <w:marLeft w:val="0"/>
      <w:marRight w:val="0"/>
      <w:marTop w:val="0"/>
      <w:marBottom w:val="0"/>
      <w:divBdr>
        <w:top w:val="none" w:sz="0" w:space="0" w:color="auto"/>
        <w:left w:val="none" w:sz="0" w:space="0" w:color="auto"/>
        <w:bottom w:val="none" w:sz="0" w:space="0" w:color="auto"/>
        <w:right w:val="none" w:sz="0" w:space="0" w:color="auto"/>
      </w:divBdr>
    </w:div>
    <w:div w:id="313341507">
      <w:bodyDiv w:val="1"/>
      <w:marLeft w:val="0"/>
      <w:marRight w:val="0"/>
      <w:marTop w:val="0"/>
      <w:marBottom w:val="0"/>
      <w:divBdr>
        <w:top w:val="none" w:sz="0" w:space="0" w:color="auto"/>
        <w:left w:val="none" w:sz="0" w:space="0" w:color="auto"/>
        <w:bottom w:val="none" w:sz="0" w:space="0" w:color="auto"/>
        <w:right w:val="none" w:sz="0" w:space="0" w:color="auto"/>
      </w:divBdr>
    </w:div>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46918883">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491288758">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702978487">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2.tmbc.gov.uk/online-applications/applicationDetails.do?keyVal=P0WC4QQH0IA00&amp;activeTab=sum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ccess2.tmbc.gov.uk/online-applications/applicationDetails.do?keyVal=P0JKFVQH0IA00&amp;activeTab=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10243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2018-02-02T09:08:00Z</cp:lastPrinted>
  <dcterms:created xsi:type="dcterms:W3CDTF">2018-02-02T09:08:00Z</dcterms:created>
  <dcterms:modified xsi:type="dcterms:W3CDTF">2018-02-02T09:08:00Z</dcterms:modified>
</cp:coreProperties>
</file>